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2F" w:rsidRDefault="0027402F" w:rsidP="0027402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5259" wp14:editId="7D6BED34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402F" w:rsidRPr="0060665A" w:rsidRDefault="0027402F" w:rsidP="0027402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60665A">
                              <w:rPr>
                                <w:rFonts w:ascii="Arial" w:eastAsiaTheme="minorHAnsi" w:hAnsi="Arial" w:cs="Arial"/>
                                <w:color w:val="FF0000"/>
                                <w:sz w:val="40"/>
                                <w:szCs w:val="28"/>
                              </w:rPr>
                              <w:t xml:space="preserve">La multiplicación </w:t>
                            </w: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402F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multiplicación </w:t>
                            </w:r>
                            <w:r w:rsidRPr="0027402F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se puede relacionar con grupos de igual cantidad de elementos</w:t>
                            </w:r>
                            <w:r w:rsidRPr="0027402F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 se van sumando.</w:t>
                            </w: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402F" w:rsidRDefault="0027402F" w:rsidP="0027402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402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Practica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09 de septiembre 2020</w:t>
                      </w: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402F" w:rsidRPr="0060665A" w:rsidRDefault="0027402F" w:rsidP="0027402F">
                      <w:pPr>
                        <w:ind w:left="284" w:right="211"/>
                        <w:rPr>
                          <w:rFonts w:ascii="Arial" w:eastAsiaTheme="minorHAnsi" w:hAnsi="Arial" w:cs="Arial"/>
                          <w:color w:val="FF0000"/>
                          <w:sz w:val="40"/>
                          <w:szCs w:val="28"/>
                        </w:rPr>
                      </w:pPr>
                      <w:r w:rsidRPr="0060665A">
                        <w:rPr>
                          <w:rFonts w:ascii="Arial" w:eastAsiaTheme="minorHAnsi" w:hAnsi="Arial" w:cs="Arial"/>
                          <w:color w:val="FF0000"/>
                          <w:sz w:val="40"/>
                          <w:szCs w:val="28"/>
                        </w:rPr>
                        <w:t xml:space="preserve">La multiplicación </w:t>
                      </w: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7402F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La multiplicación </w:t>
                      </w:r>
                      <w:r w:rsidRPr="0027402F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se puede relacionar con grupos de igual cantidad de elementos</w:t>
                      </w:r>
                      <w:r w:rsidRPr="0027402F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que se van sumando.</w:t>
                      </w: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402F" w:rsidRDefault="0027402F" w:rsidP="0027402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7402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Practica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077F208" wp14:editId="048CE66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A00843" wp14:editId="4969CFED">
            <wp:simplePos x="0" y="0"/>
            <wp:positionH relativeFrom="column">
              <wp:posOffset>198120</wp:posOffset>
            </wp:positionH>
            <wp:positionV relativeFrom="paragraph">
              <wp:posOffset>181019</wp:posOffset>
            </wp:positionV>
            <wp:extent cx="4784651" cy="1903033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51" cy="190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B5A8BEA" wp14:editId="5BB68186">
            <wp:simplePos x="0" y="0"/>
            <wp:positionH relativeFrom="column">
              <wp:posOffset>818470</wp:posOffset>
            </wp:positionH>
            <wp:positionV relativeFrom="paragraph">
              <wp:posOffset>164465</wp:posOffset>
            </wp:positionV>
            <wp:extent cx="3380740" cy="191579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27402F" w:rsidRDefault="0027402F" w:rsidP="0027402F"/>
    <w:p w:rsidR="0060665A" w:rsidRDefault="0060665A" w:rsidP="0060665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3D2B7" wp14:editId="59077292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0665A" w:rsidRPr="0060665A" w:rsidRDefault="0060665A" w:rsidP="0060665A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665A">
                              <w:rPr>
                                <w:rFonts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Los términos de la multiplicación se llaman </w:t>
                            </w:r>
                            <w:r w:rsidRPr="0060665A">
                              <w:rPr>
                                <w:rFonts w:cs="Calibri"/>
                                <w:color w:val="FF0000"/>
                                <w:sz w:val="32"/>
                                <w:szCs w:val="32"/>
                              </w:rPr>
                              <w:t>factores</w:t>
                            </w:r>
                            <w:r>
                              <w:rPr>
                                <w:rFonts w:cs="Calibr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665A">
                              <w:rPr>
                                <w:rFonts w:cs="Calibri"/>
                                <w:color w:val="000000" w:themeColor="text1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color w:val="FF0000"/>
                                <w:sz w:val="32"/>
                                <w:szCs w:val="32"/>
                              </w:rPr>
                              <w:t xml:space="preserve"> producto</w:t>
                            </w:r>
                            <w:r w:rsidRPr="0060665A">
                              <w:rPr>
                                <w:rFonts w:cs="Calibri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665A" w:rsidRDefault="0060665A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0665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816C7" w:rsidRPr="006816C7" w:rsidRDefault="006816C7" w:rsidP="0060665A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3pt;margin-top:1.95pt;width:411.45pt;height:5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">
                <v:textbox>
                  <w:txbxContent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09 de septiembre 2020</w:t>
                      </w: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0665A" w:rsidRPr="0060665A" w:rsidRDefault="0060665A" w:rsidP="0060665A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60665A">
                        <w:rPr>
                          <w:rFonts w:cs="Calibri"/>
                          <w:color w:val="000000" w:themeColor="text1"/>
                          <w:sz w:val="32"/>
                          <w:szCs w:val="32"/>
                        </w:rPr>
                        <w:t xml:space="preserve">Los términos de la multiplicación se llaman </w:t>
                      </w:r>
                      <w:r w:rsidRPr="0060665A">
                        <w:rPr>
                          <w:rFonts w:cs="Calibri"/>
                          <w:color w:val="FF0000"/>
                          <w:sz w:val="32"/>
                          <w:szCs w:val="32"/>
                        </w:rPr>
                        <w:t>factores</w:t>
                      </w:r>
                      <w:r>
                        <w:rPr>
                          <w:rFonts w:cs="Calibr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0665A">
                        <w:rPr>
                          <w:rFonts w:cs="Calibri"/>
                          <w:color w:val="000000" w:themeColor="text1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cs="Calibri"/>
                          <w:color w:val="FF0000"/>
                          <w:sz w:val="32"/>
                          <w:szCs w:val="32"/>
                        </w:rPr>
                        <w:t xml:space="preserve"> producto</w:t>
                      </w:r>
                      <w:r w:rsidRPr="0060665A">
                        <w:rPr>
                          <w:rFonts w:cs="Calibri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0665A" w:rsidRDefault="0060665A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816C7" w:rsidRDefault="006816C7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816C7" w:rsidRDefault="006816C7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816C7" w:rsidRDefault="006816C7" w:rsidP="0060665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816C7" w:rsidRPr="006816C7" w:rsidRDefault="006816C7" w:rsidP="0060665A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color w:val="000000" w:themeColor="text1"/>
                          <w:sz w:val="36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DC33ECF" wp14:editId="164D30A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553CC13" wp14:editId="2AC8E945">
            <wp:simplePos x="0" y="0"/>
            <wp:positionH relativeFrom="column">
              <wp:posOffset>1069340</wp:posOffset>
            </wp:positionH>
            <wp:positionV relativeFrom="paragraph">
              <wp:posOffset>69215</wp:posOffset>
            </wp:positionV>
            <wp:extent cx="3016885" cy="244538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816C7" w:rsidP="0060665A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241BBC3" wp14:editId="5ECD1A2E">
            <wp:simplePos x="0" y="0"/>
            <wp:positionH relativeFrom="column">
              <wp:posOffset>599440</wp:posOffset>
            </wp:positionH>
            <wp:positionV relativeFrom="paragraph">
              <wp:posOffset>41910</wp:posOffset>
            </wp:positionV>
            <wp:extent cx="3785235" cy="1690370"/>
            <wp:effectExtent l="0" t="0" r="5715" b="508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0665A" w:rsidRDefault="0060665A" w:rsidP="0060665A"/>
    <w:p w:rsidR="006816C7" w:rsidRPr="006816C7" w:rsidRDefault="00D97EB6" w:rsidP="006816C7">
      <w:r>
        <w:rPr>
          <w:noProof/>
          <w:lang w:eastAsia="es-CL"/>
        </w:rPr>
        <w:lastRenderedPageBreak/>
        <w:drawing>
          <wp:anchor distT="0" distB="0" distL="114300" distR="114300" simplePos="0" relativeHeight="251682816" behindDoc="0" locked="0" layoutInCell="1" allowOverlap="1" wp14:anchorId="090195D6" wp14:editId="1CDDFAD3">
            <wp:simplePos x="0" y="0"/>
            <wp:positionH relativeFrom="column">
              <wp:posOffset>168275</wp:posOffset>
            </wp:positionH>
            <wp:positionV relativeFrom="paragraph">
              <wp:posOffset>100330</wp:posOffset>
            </wp:positionV>
            <wp:extent cx="407670" cy="38227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C7" w:rsidRPr="006816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BC485" wp14:editId="3A4F2717">
                <wp:simplePos x="0" y="0"/>
                <wp:positionH relativeFrom="column">
                  <wp:posOffset>-45985</wp:posOffset>
                </wp:positionH>
                <wp:positionV relativeFrom="paragraph">
                  <wp:posOffset>24765</wp:posOffset>
                </wp:positionV>
                <wp:extent cx="5094605" cy="6911340"/>
                <wp:effectExtent l="0" t="0" r="10795" b="2286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6" w:rsidRDefault="00D97EB6" w:rsidP="00D97EB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09 de septiembre 2020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Resolución de problemas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Lee los siguientes cuentos matemáticos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resuelve multiplicando.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una mesa hay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frutero y cada uno tiene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naranjas. ¿Cuántas naranjas hay en total en la mesa?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Respuesta: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gallinero de doña Josefa hay 5 gallinas. ¿Cuántas patas hay en total?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Respuesta: ___________________________________________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6816C7" w:rsidRDefault="006816C7" w:rsidP="006816C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3.6pt;margin-top:1.95pt;width:401.15pt;height:5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">
                <v:textbox>
                  <w:txbxContent>
                    <w:p w:rsidR="00D97EB6" w:rsidRDefault="00D97EB6" w:rsidP="00D97EB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09 de septiembre 2020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Resolución de problemas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Lee los siguientes cuentos matemáticos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 resuelve multiplicando.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una mesa hay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frutero y cada uno tiene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naranjas. ¿Cuántas naranjas hay en total en la mesa?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Respuesta: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el gallinero de doña Josefa hay 5 gallinas. ¿Cuántas patas hay en total?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Respuesta: ___________________________________________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6816C7" w:rsidRDefault="006816C7" w:rsidP="006816C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D97EB6" w:rsidP="006816C7">
      <w:r w:rsidRPr="006816C7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099B721A" wp14:editId="2B7513A2">
            <wp:simplePos x="0" y="0"/>
            <wp:positionH relativeFrom="column">
              <wp:posOffset>48775</wp:posOffset>
            </wp:positionH>
            <wp:positionV relativeFrom="paragraph">
              <wp:posOffset>278130</wp:posOffset>
            </wp:positionV>
            <wp:extent cx="2933065" cy="510540"/>
            <wp:effectExtent l="0" t="0" r="635" b="381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6000" contrast="4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C7" w:rsidRPr="006816C7" w:rsidRDefault="006816C7" w:rsidP="006816C7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57EEC91" wp14:editId="314651CA">
            <wp:simplePos x="0" y="0"/>
            <wp:positionH relativeFrom="column">
              <wp:posOffset>3047439</wp:posOffset>
            </wp:positionH>
            <wp:positionV relativeFrom="paragraph">
              <wp:posOffset>171829</wp:posOffset>
            </wp:positionV>
            <wp:extent cx="1499190" cy="909576"/>
            <wp:effectExtent l="0" t="0" r="6350" b="508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90" cy="9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C7" w:rsidRPr="006816C7" w:rsidRDefault="00D97EB6" w:rsidP="006816C7">
      <w:r w:rsidRPr="006816C7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1BC876C" wp14:editId="68A440A7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2303780" cy="843280"/>
            <wp:effectExtent l="0" t="0" r="127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6000" contrast="4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D97EB6" w:rsidP="006816C7">
      <w:r w:rsidRPr="006816C7"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05141C8" wp14:editId="4855337A">
            <wp:simplePos x="0" y="0"/>
            <wp:positionH relativeFrom="column">
              <wp:posOffset>163432</wp:posOffset>
            </wp:positionH>
            <wp:positionV relativeFrom="paragraph">
              <wp:posOffset>259671</wp:posOffset>
            </wp:positionV>
            <wp:extent cx="2600960" cy="1258570"/>
            <wp:effectExtent l="0" t="0" r="889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6000" contrast="4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7A4B467" wp14:editId="54A9968E">
            <wp:simplePos x="0" y="0"/>
            <wp:positionH relativeFrom="column">
              <wp:posOffset>2983865</wp:posOffset>
            </wp:positionH>
            <wp:positionV relativeFrom="paragraph">
              <wp:posOffset>239809</wp:posOffset>
            </wp:positionV>
            <wp:extent cx="1688465" cy="1275715"/>
            <wp:effectExtent l="0" t="0" r="6985" b="63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/>
    <w:p w:rsidR="006816C7" w:rsidRPr="006816C7" w:rsidRDefault="006816C7" w:rsidP="006816C7">
      <w:bookmarkStart w:id="0" w:name="_GoBack"/>
      <w:bookmarkEnd w:id="0"/>
    </w:p>
    <w:p w:rsidR="00EA6D63" w:rsidRDefault="00EA6D63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p w:rsidR="0027402F" w:rsidRDefault="0027402F"/>
    <w:sectPr w:rsidR="0027402F" w:rsidSect="0027402F">
      <w:pgSz w:w="18711" w:h="12242" w:orient="landscape" w:code="119"/>
      <w:pgMar w:top="568" w:right="851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F"/>
    <w:rsid w:val="001D259E"/>
    <w:rsid w:val="0027402F"/>
    <w:rsid w:val="00473007"/>
    <w:rsid w:val="0060665A"/>
    <w:rsid w:val="006816C7"/>
    <w:rsid w:val="00A07632"/>
    <w:rsid w:val="00D97EB6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2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0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2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0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2020-09-05T22:27:00Z</dcterms:created>
  <dcterms:modified xsi:type="dcterms:W3CDTF">2020-09-05T23:04:00Z</dcterms:modified>
</cp:coreProperties>
</file>