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B1B86" w14:textId="45D80653" w:rsidR="004F5D36" w:rsidRPr="004F5D36" w:rsidRDefault="003C2BA4" w:rsidP="004F5D36">
      <w:pPr>
        <w:pStyle w:val="lead"/>
        <w:shd w:val="clear" w:color="auto" w:fill="FFFFFF"/>
        <w:spacing w:before="0" w:beforeAutospacing="0" w:after="0" w:afterAutospacing="0"/>
        <w:rPr>
          <w:rFonts w:ascii="Calibri" w:hAnsi="Calibri" w:cs="Calibri"/>
          <w:color w:val="000000" w:themeColor="text1"/>
        </w:rPr>
      </w:pPr>
      <w:r w:rsidRPr="007A7EB3">
        <w:rPr>
          <w:rFonts w:asciiTheme="minorHAnsi" w:hAnsiTheme="minorHAnsi" w:cstheme="minorHAnsi"/>
          <w:b/>
          <w:noProof/>
        </w:rPr>
        <w:drawing>
          <wp:inline distT="0" distB="0" distL="0" distR="0" wp14:anchorId="66DB449C" wp14:editId="04E40957">
            <wp:extent cx="962025" cy="266700"/>
            <wp:effectExtent l="0" t="0" r="9525" b="0"/>
            <wp:docPr id="1" name="Imagen 1" descr="Descripción: C:\Users\Etna\AppData\Local\Microsoft\Windows\Temporary Internet Files\Content.IE5\8FBSJTFI\2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Etna\AppData\Local\Microsoft\Windows\Temporary Internet Files\Content.IE5\8FBSJTFI\222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810" cy="271076"/>
                    </a:xfrm>
                    <a:prstGeom prst="rect">
                      <a:avLst/>
                    </a:prstGeom>
                    <a:noFill/>
                    <a:ln>
                      <a:noFill/>
                    </a:ln>
                  </pic:spPr>
                </pic:pic>
              </a:graphicData>
            </a:graphic>
          </wp:inline>
        </w:drawing>
      </w:r>
      <w:r w:rsidR="004F5D36" w:rsidRPr="004F5D36">
        <w:rPr>
          <w:rFonts w:ascii="Calibri" w:hAnsi="Calibri" w:cs="Calibri"/>
          <w:b/>
          <w:bCs/>
          <w:color w:val="000000" w:themeColor="text1"/>
        </w:rPr>
        <w:t xml:space="preserve">                                                                           </w:t>
      </w:r>
      <w:r w:rsidR="004F5D36">
        <w:rPr>
          <w:rFonts w:ascii="Calibri" w:hAnsi="Calibri" w:cs="Calibri"/>
          <w:b/>
          <w:bCs/>
          <w:color w:val="000000" w:themeColor="text1"/>
        </w:rPr>
        <w:t xml:space="preserve">                      </w:t>
      </w:r>
      <w:r w:rsidR="004F5D36" w:rsidRPr="004F5D36">
        <w:rPr>
          <w:rFonts w:ascii="Calibri" w:hAnsi="Calibri" w:cs="Calibri"/>
          <w:color w:val="000000" w:themeColor="text1"/>
        </w:rPr>
        <w:t>Ed. Ciudadana, 4°Medio</w:t>
      </w:r>
    </w:p>
    <w:p w14:paraId="0B2FDFEA" w14:textId="49B0E8CF" w:rsidR="004F5D36" w:rsidRPr="004F5D36" w:rsidRDefault="004F5D36" w:rsidP="004F5D36">
      <w:pPr>
        <w:pStyle w:val="lead"/>
        <w:shd w:val="clear" w:color="auto" w:fill="FFFFFF"/>
        <w:spacing w:before="0" w:beforeAutospacing="0" w:after="0" w:afterAutospacing="0"/>
        <w:rPr>
          <w:rFonts w:ascii="Calibri" w:hAnsi="Calibri" w:cs="Calibri"/>
          <w:color w:val="000000" w:themeColor="text1"/>
        </w:rPr>
      </w:pPr>
      <w:r w:rsidRPr="004F5D36">
        <w:rPr>
          <w:rFonts w:ascii="Calibri" w:hAnsi="Calibri" w:cs="Calibri"/>
          <w:color w:val="000000" w:themeColor="text1"/>
        </w:rPr>
        <w:t xml:space="preserve">                                                                                                    </w:t>
      </w:r>
      <w:r>
        <w:rPr>
          <w:rFonts w:ascii="Calibri" w:hAnsi="Calibri" w:cs="Calibri"/>
          <w:color w:val="000000" w:themeColor="text1"/>
        </w:rPr>
        <w:t xml:space="preserve">                               </w:t>
      </w:r>
      <w:r w:rsidRPr="004F5D36">
        <w:rPr>
          <w:rFonts w:ascii="Calibri" w:hAnsi="Calibri" w:cs="Calibri"/>
          <w:color w:val="000000" w:themeColor="text1"/>
        </w:rPr>
        <w:t xml:space="preserve">  </w:t>
      </w:r>
      <w:proofErr w:type="spellStart"/>
      <w:r w:rsidRPr="004F5D36">
        <w:rPr>
          <w:rFonts w:ascii="Calibri" w:hAnsi="Calibri" w:cs="Calibri"/>
          <w:color w:val="000000" w:themeColor="text1"/>
        </w:rPr>
        <w:t>Prof</w:t>
      </w:r>
      <w:proofErr w:type="spellEnd"/>
      <w:r w:rsidRPr="004F5D36">
        <w:rPr>
          <w:rFonts w:ascii="Calibri" w:hAnsi="Calibri" w:cs="Calibri"/>
          <w:color w:val="000000" w:themeColor="text1"/>
        </w:rPr>
        <w:t>: Etna Vivar N.</w:t>
      </w:r>
    </w:p>
    <w:p w14:paraId="7F3A477B" w14:textId="0752824E" w:rsidR="00966ACD" w:rsidRPr="004F5D36" w:rsidRDefault="004F5D36" w:rsidP="00966ACD">
      <w:pPr>
        <w:pStyle w:val="lead"/>
        <w:shd w:val="clear" w:color="auto" w:fill="FFFFFF"/>
        <w:spacing w:before="0" w:beforeAutospacing="0"/>
        <w:rPr>
          <w:rFonts w:ascii="Calibri" w:hAnsi="Calibri" w:cs="Calibri"/>
          <w:b/>
          <w:bCs/>
          <w:color w:val="000000" w:themeColor="text1"/>
        </w:rPr>
      </w:pPr>
      <w:r w:rsidRPr="004F5D36">
        <w:rPr>
          <w:rFonts w:ascii="Calibri" w:hAnsi="Calibri" w:cs="Calibri"/>
          <w:b/>
          <w:bCs/>
          <w:color w:val="000000" w:themeColor="text1"/>
        </w:rPr>
        <w:t xml:space="preserve">                                       </w:t>
      </w:r>
      <w:r>
        <w:rPr>
          <w:rFonts w:ascii="Calibri" w:hAnsi="Calibri" w:cs="Calibri"/>
          <w:b/>
          <w:bCs/>
          <w:color w:val="000000" w:themeColor="text1"/>
        </w:rPr>
        <w:t xml:space="preserve">                   </w:t>
      </w:r>
      <w:r w:rsidRPr="004F5D36">
        <w:rPr>
          <w:rFonts w:ascii="Calibri" w:hAnsi="Calibri" w:cs="Calibri"/>
          <w:b/>
          <w:bCs/>
          <w:color w:val="000000" w:themeColor="text1"/>
        </w:rPr>
        <w:t xml:space="preserve"> El </w:t>
      </w:r>
      <w:r w:rsidR="00966ACD" w:rsidRPr="004F5D36">
        <w:rPr>
          <w:rFonts w:ascii="Calibri" w:hAnsi="Calibri" w:cs="Calibri"/>
          <w:b/>
          <w:bCs/>
          <w:color w:val="000000" w:themeColor="text1"/>
        </w:rPr>
        <w:t xml:space="preserve">Proceso Constituyente </w:t>
      </w:r>
    </w:p>
    <w:p w14:paraId="01F2A40C" w14:textId="16815098" w:rsidR="00966ACD" w:rsidRPr="004F5D36" w:rsidRDefault="004F5D36" w:rsidP="00966ACD">
      <w:pPr>
        <w:pStyle w:val="lead"/>
        <w:shd w:val="clear" w:color="auto" w:fill="FFFFFF"/>
        <w:spacing w:before="0" w:beforeAutospacing="0"/>
        <w:rPr>
          <w:rFonts w:ascii="Calibri" w:hAnsi="Calibri" w:cs="Calibri"/>
          <w:color w:val="28277A"/>
        </w:rPr>
      </w:pPr>
      <w:r w:rsidRPr="004F5D36">
        <w:rPr>
          <w:rFonts w:ascii="Calibri" w:hAnsi="Calibri" w:cs="Calibri"/>
          <w:b/>
          <w:bCs/>
          <w:color w:val="000000" w:themeColor="text1"/>
        </w:rPr>
        <w:t>Objetivo</w:t>
      </w:r>
      <w:r w:rsidRPr="004F5D36">
        <w:rPr>
          <w:rFonts w:ascii="Calibri" w:hAnsi="Calibri" w:cs="Calibri"/>
          <w:color w:val="28277A"/>
        </w:rPr>
        <w:t xml:space="preserve">: </w:t>
      </w:r>
      <w:r w:rsidRPr="004F5D36">
        <w:rPr>
          <w:rFonts w:ascii="Calibri" w:eastAsia="Source Code Pro" w:hAnsi="Calibri" w:cs="Calibri"/>
          <w:color w:val="000000"/>
          <w:lang w:val="es-ES"/>
        </w:rPr>
        <w:t>Reflexionar sobre el proceso constituyente que vive nuestro país, teniendo en cuenta la participación ciudadana de manera informada y responsable</w:t>
      </w:r>
    </w:p>
    <w:p w14:paraId="1BB6D7DE" w14:textId="606BE758" w:rsidR="00966ACD" w:rsidRPr="004F5D36" w:rsidRDefault="004F5D36" w:rsidP="00966ACD">
      <w:pPr>
        <w:pStyle w:val="lead"/>
        <w:shd w:val="clear" w:color="auto" w:fill="FFFFFF"/>
        <w:spacing w:before="0" w:beforeAutospacing="0"/>
        <w:rPr>
          <w:rFonts w:ascii="Calibri" w:hAnsi="Calibri" w:cs="Calibri"/>
          <w:b/>
          <w:bCs/>
          <w:color w:val="000000" w:themeColor="text1"/>
        </w:rPr>
      </w:pPr>
      <w:r w:rsidRPr="004F5D36">
        <w:rPr>
          <w:rFonts w:ascii="Calibri" w:hAnsi="Calibri" w:cs="Calibri"/>
          <w:b/>
          <w:bCs/>
          <w:color w:val="000000" w:themeColor="text1"/>
        </w:rPr>
        <w:t>Antecedentes. -</w:t>
      </w:r>
    </w:p>
    <w:p w14:paraId="5D1DB0DF" w14:textId="3EE1E5E5" w:rsidR="00966ACD" w:rsidRPr="004F5D36" w:rsidRDefault="00966ACD" w:rsidP="004F5D36">
      <w:pPr>
        <w:pStyle w:val="lead"/>
        <w:shd w:val="clear" w:color="auto" w:fill="FFFFFF"/>
        <w:spacing w:before="0" w:beforeAutospacing="0"/>
        <w:jc w:val="both"/>
        <w:rPr>
          <w:rFonts w:ascii="Calibri" w:hAnsi="Calibri" w:cs="Calibri"/>
          <w:color w:val="000000" w:themeColor="text1"/>
        </w:rPr>
      </w:pPr>
      <w:r w:rsidRPr="004F5D36">
        <w:rPr>
          <w:rFonts w:ascii="Calibri" w:hAnsi="Calibri" w:cs="Calibri"/>
          <w:color w:val="000000" w:themeColor="text1"/>
        </w:rPr>
        <w:t>El próximo 15 y 16 de mayo de 2021, se realizarán las elecciones para elegir la </w:t>
      </w:r>
      <w:r w:rsidR="004F5D36">
        <w:rPr>
          <w:rFonts w:ascii="Calibri" w:hAnsi="Calibri" w:cs="Calibri"/>
          <w:color w:val="000000" w:themeColor="text1"/>
        </w:rPr>
        <w:t>Convención Constituyente</w:t>
      </w:r>
      <w:r w:rsidRPr="004F5D36">
        <w:rPr>
          <w:rFonts w:ascii="Calibri" w:hAnsi="Calibri" w:cs="Calibri"/>
          <w:color w:val="000000" w:themeColor="text1"/>
        </w:rPr>
        <w:t> que tendrá como misión redactar una </w:t>
      </w:r>
      <w:r w:rsidR="004F5D36">
        <w:rPr>
          <w:rFonts w:ascii="Calibri" w:hAnsi="Calibri" w:cs="Calibri"/>
          <w:color w:val="000000" w:themeColor="text1"/>
        </w:rPr>
        <w:t>nueva constitución,</w:t>
      </w:r>
      <w:r w:rsidRPr="004F5D36">
        <w:rPr>
          <w:rFonts w:ascii="Calibri" w:hAnsi="Calibri" w:cs="Calibri"/>
          <w:color w:val="000000" w:themeColor="text1"/>
        </w:rPr>
        <w:t xml:space="preserve"> tal como lo expresó la ciudadanía en el Plebiscito Nacional del 25 de octubre de 2020.</w:t>
      </w:r>
    </w:p>
    <w:p w14:paraId="571748A1" w14:textId="553BF357" w:rsidR="00966ACD" w:rsidRPr="004F5D36" w:rsidRDefault="00966ACD" w:rsidP="004F5D36">
      <w:pPr>
        <w:pStyle w:val="lead"/>
        <w:shd w:val="clear" w:color="auto" w:fill="FFFFFF"/>
        <w:spacing w:before="0" w:beforeAutospacing="0"/>
        <w:jc w:val="both"/>
        <w:rPr>
          <w:rFonts w:ascii="Arial" w:hAnsi="Arial" w:cs="Arial"/>
          <w:color w:val="000000" w:themeColor="text1"/>
        </w:rPr>
      </w:pPr>
      <w:r w:rsidRPr="004F5D36">
        <w:rPr>
          <w:rFonts w:ascii="Calibri" w:hAnsi="Calibri" w:cs="Calibri"/>
          <w:color w:val="000000" w:themeColor="text1"/>
        </w:rPr>
        <w:t xml:space="preserve">La Convención que estará compuesta por 155 miembros electos, </w:t>
      </w:r>
      <w:r w:rsidRPr="004F5D36">
        <w:rPr>
          <w:rFonts w:ascii="Calibri" w:hAnsi="Calibri" w:cs="Calibri"/>
          <w:b/>
          <w:bCs/>
          <w:color w:val="000000" w:themeColor="text1"/>
        </w:rPr>
        <w:t>tendrá </w:t>
      </w:r>
      <w:r w:rsidR="004F5D36" w:rsidRPr="004F5D36">
        <w:rPr>
          <w:rFonts w:ascii="Calibri" w:hAnsi="Calibri" w:cs="Calibri"/>
          <w:b/>
          <w:bCs/>
          <w:color w:val="000000" w:themeColor="text1"/>
        </w:rPr>
        <w:t>9 meses</w:t>
      </w:r>
      <w:r w:rsidRPr="004F5D36">
        <w:rPr>
          <w:rFonts w:ascii="Calibri" w:hAnsi="Calibri" w:cs="Calibri"/>
          <w:color w:val="000000" w:themeColor="text1"/>
        </w:rPr>
        <w:t> para presentar un nuevo texto constitucional, pudiendo ser ampliado por 3 meses más, en una sola oportunidad. De esta manera, a mediados de 2022, el país vivirá un </w:t>
      </w:r>
      <w:r w:rsidR="004F5D36" w:rsidRPr="004F5D36">
        <w:rPr>
          <w:rFonts w:ascii="Calibri" w:hAnsi="Calibri" w:cs="Calibri"/>
          <w:b/>
          <w:bCs/>
          <w:color w:val="000000" w:themeColor="text1"/>
        </w:rPr>
        <w:t>nuevo plebiscito</w:t>
      </w:r>
      <w:r w:rsidRPr="004F5D36">
        <w:rPr>
          <w:rFonts w:ascii="Calibri" w:hAnsi="Calibri" w:cs="Calibri"/>
          <w:color w:val="000000" w:themeColor="text1"/>
        </w:rPr>
        <w:t> de salida para aprobar o rechazar la nueva Constitución</w:t>
      </w:r>
      <w:r w:rsidRPr="004F5D36">
        <w:rPr>
          <w:rFonts w:ascii="Arial" w:hAnsi="Arial" w:cs="Arial"/>
          <w:color w:val="000000" w:themeColor="text1"/>
        </w:rPr>
        <w:t>.</w:t>
      </w:r>
    </w:p>
    <w:p w14:paraId="62AEDD7E" w14:textId="325DD8A1" w:rsidR="00DB7F3C" w:rsidRPr="004F5D36" w:rsidRDefault="00966ACD">
      <w:pPr>
        <w:rPr>
          <w:b/>
          <w:bCs/>
          <w:sz w:val="24"/>
          <w:szCs w:val="24"/>
        </w:rPr>
      </w:pPr>
      <w:r w:rsidRPr="004F5D36">
        <w:rPr>
          <w:b/>
          <w:bCs/>
          <w:sz w:val="24"/>
          <w:szCs w:val="24"/>
        </w:rPr>
        <w:t>¿Cómo se compone la Convención Constituyente?</w:t>
      </w:r>
    </w:p>
    <w:p w14:paraId="554C6537" w14:textId="5D4B36AA" w:rsidR="00966ACD" w:rsidRDefault="00966ACD" w:rsidP="004F5D36">
      <w:pPr>
        <w:jc w:val="both"/>
        <w:rPr>
          <w:rFonts w:ascii="Arial" w:hAnsi="Arial" w:cs="Arial"/>
          <w:color w:val="28277A"/>
          <w:sz w:val="29"/>
          <w:szCs w:val="29"/>
          <w:shd w:val="clear" w:color="auto" w:fill="FAF7F7"/>
        </w:rPr>
      </w:pPr>
      <w:r w:rsidRPr="004F5D36">
        <w:rPr>
          <w:rFonts w:ascii="Calibri" w:hAnsi="Calibri" w:cs="Calibri"/>
          <w:color w:val="000000" w:themeColor="text1"/>
          <w:sz w:val="24"/>
          <w:szCs w:val="24"/>
          <w:shd w:val="clear" w:color="auto" w:fill="FAF7F7"/>
        </w:rPr>
        <w:t xml:space="preserve">La Convención Constitucional estará integrada por </w:t>
      </w:r>
      <w:r w:rsidRPr="004F5D36">
        <w:rPr>
          <w:rFonts w:ascii="Calibri" w:hAnsi="Calibri" w:cs="Calibri"/>
          <w:b/>
          <w:bCs/>
          <w:color w:val="000000" w:themeColor="text1"/>
          <w:sz w:val="24"/>
          <w:szCs w:val="24"/>
          <w:shd w:val="clear" w:color="auto" w:fill="FAF7F7"/>
        </w:rPr>
        <w:t xml:space="preserve">155 </w:t>
      </w:r>
      <w:r w:rsidRPr="004A11AF">
        <w:rPr>
          <w:rFonts w:ascii="Calibri" w:hAnsi="Calibri" w:cs="Calibri"/>
          <w:b/>
          <w:bCs/>
          <w:color w:val="000000" w:themeColor="text1"/>
          <w:sz w:val="24"/>
          <w:szCs w:val="24"/>
          <w:shd w:val="clear" w:color="auto" w:fill="FAF7F7"/>
        </w:rPr>
        <w:t>miembros elegidos en votación popular</w:t>
      </w:r>
      <w:r w:rsidRPr="004F5D36">
        <w:rPr>
          <w:rFonts w:ascii="Calibri" w:hAnsi="Calibri" w:cs="Calibri"/>
          <w:color w:val="000000" w:themeColor="text1"/>
          <w:sz w:val="24"/>
          <w:szCs w:val="24"/>
          <w:shd w:val="clear" w:color="auto" w:fill="FAF7F7"/>
        </w:rPr>
        <w:t xml:space="preserve"> el 15 y 16 de mayo de 2021, conforme a los mismos distritos que para la elección de Diputados (28 distritos) y conforme a un sistema proporcional. En esta elección se aplicarán normas especiales para facilitar la participación de independientes y para que exista equilibrio de género entre los hombres y mujeres electos. Además, gracias a una reforma constitucional se logró </w:t>
      </w:r>
      <w:r w:rsidRPr="004A11AF">
        <w:rPr>
          <w:rFonts w:ascii="Calibri" w:hAnsi="Calibri" w:cs="Calibri"/>
          <w:b/>
          <w:bCs/>
          <w:color w:val="000000" w:themeColor="text1"/>
          <w:sz w:val="24"/>
          <w:szCs w:val="24"/>
          <w:shd w:val="clear" w:color="auto" w:fill="FAF7F7"/>
        </w:rPr>
        <w:t>reservar 17</w:t>
      </w:r>
      <w:r w:rsidRPr="004F5D36">
        <w:rPr>
          <w:rFonts w:ascii="Calibri" w:hAnsi="Calibri" w:cs="Calibri"/>
          <w:color w:val="000000" w:themeColor="text1"/>
          <w:sz w:val="24"/>
          <w:szCs w:val="24"/>
          <w:shd w:val="clear" w:color="auto" w:fill="FAF7F7"/>
        </w:rPr>
        <w:t xml:space="preserve"> </w:t>
      </w:r>
      <w:r w:rsidRPr="004A11AF">
        <w:rPr>
          <w:rFonts w:ascii="Calibri" w:hAnsi="Calibri" w:cs="Calibri"/>
          <w:b/>
          <w:bCs/>
          <w:color w:val="000000" w:themeColor="text1"/>
          <w:sz w:val="24"/>
          <w:szCs w:val="24"/>
          <w:shd w:val="clear" w:color="auto" w:fill="FAF7F7"/>
        </w:rPr>
        <w:t>escaños</w:t>
      </w:r>
      <w:r w:rsidRPr="004F5D36">
        <w:rPr>
          <w:rFonts w:ascii="Calibri" w:hAnsi="Calibri" w:cs="Calibri"/>
          <w:color w:val="000000" w:themeColor="text1"/>
          <w:sz w:val="24"/>
          <w:szCs w:val="24"/>
          <w:shd w:val="clear" w:color="auto" w:fill="FAF7F7"/>
        </w:rPr>
        <w:t xml:space="preserve"> a representantes de los pueblos originarios en la Convención</w:t>
      </w:r>
      <w:r>
        <w:rPr>
          <w:rFonts w:ascii="Arial" w:hAnsi="Arial" w:cs="Arial"/>
          <w:color w:val="28277A"/>
          <w:sz w:val="29"/>
          <w:szCs w:val="29"/>
          <w:shd w:val="clear" w:color="auto" w:fill="FAF7F7"/>
        </w:rPr>
        <w:t>.</w:t>
      </w:r>
    </w:p>
    <w:p w14:paraId="297D0947" w14:textId="4BDD9C7A" w:rsidR="00966ACD" w:rsidRPr="004A11AF" w:rsidRDefault="00966ACD" w:rsidP="004A11AF">
      <w:pPr>
        <w:jc w:val="both"/>
        <w:rPr>
          <w:rFonts w:ascii="Calibri" w:hAnsi="Calibri" w:cs="Calibri"/>
          <w:color w:val="000000" w:themeColor="text1"/>
          <w:sz w:val="24"/>
          <w:szCs w:val="24"/>
          <w:shd w:val="clear" w:color="auto" w:fill="FAF7F7"/>
        </w:rPr>
      </w:pPr>
      <w:r w:rsidRPr="004A11AF">
        <w:rPr>
          <w:rFonts w:ascii="Calibri" w:hAnsi="Calibri" w:cs="Calibri"/>
          <w:b/>
          <w:bCs/>
          <w:color w:val="000000" w:themeColor="text1"/>
          <w:sz w:val="24"/>
          <w:szCs w:val="24"/>
          <w:shd w:val="clear" w:color="auto" w:fill="FAF7F7"/>
        </w:rPr>
        <w:t>¿Quiénes pueden ser candidatos a constituyentes?</w:t>
      </w:r>
    </w:p>
    <w:p w14:paraId="0FC8DDAC" w14:textId="115806A5" w:rsidR="00966ACD" w:rsidRPr="004A11AF" w:rsidRDefault="00966ACD" w:rsidP="004A11AF">
      <w:pPr>
        <w:jc w:val="both"/>
        <w:rPr>
          <w:rFonts w:ascii="Calibri" w:hAnsi="Calibri" w:cs="Calibri"/>
          <w:color w:val="000000" w:themeColor="text1"/>
          <w:sz w:val="24"/>
          <w:szCs w:val="24"/>
          <w:shd w:val="clear" w:color="auto" w:fill="FAF7F7"/>
        </w:rPr>
      </w:pPr>
      <w:r w:rsidRPr="004A11AF">
        <w:rPr>
          <w:rFonts w:ascii="Calibri" w:hAnsi="Calibri" w:cs="Calibri"/>
          <w:color w:val="000000" w:themeColor="text1"/>
          <w:sz w:val="24"/>
          <w:szCs w:val="24"/>
          <w:shd w:val="clear" w:color="auto" w:fill="FAF7F7"/>
        </w:rPr>
        <w:t>Podrán ser candidatos a la Convención aquellos que reúnan las condiciones contempladas en el artículo 13 de la Constitución, es decir, todos aquellos ciudadanos chilenos que hayan cumplido 18 años y no hayan sido condenados a pena aflictiva, no existiendo prohibición o inhabilidad alguna.</w:t>
      </w:r>
    </w:p>
    <w:p w14:paraId="79039D96" w14:textId="48BD8E06" w:rsidR="00966ACD" w:rsidRPr="004A11AF" w:rsidRDefault="00966ACD">
      <w:pPr>
        <w:rPr>
          <w:rFonts w:ascii="Calibri" w:hAnsi="Calibri" w:cs="Calibri"/>
          <w:b/>
          <w:bCs/>
          <w:color w:val="000000" w:themeColor="text1"/>
          <w:sz w:val="24"/>
          <w:szCs w:val="24"/>
          <w:shd w:val="clear" w:color="auto" w:fill="FAF7F7"/>
        </w:rPr>
      </w:pPr>
      <w:r w:rsidRPr="004A11AF">
        <w:rPr>
          <w:rFonts w:ascii="Calibri" w:hAnsi="Calibri" w:cs="Calibri"/>
          <w:b/>
          <w:bCs/>
          <w:color w:val="000000" w:themeColor="text1"/>
          <w:sz w:val="24"/>
          <w:szCs w:val="24"/>
          <w:shd w:val="clear" w:color="auto" w:fill="FAF7F7"/>
        </w:rPr>
        <w:t>¿Pueden participar en candidaturas personas que tienen cargos públicos?</w:t>
      </w:r>
    </w:p>
    <w:p w14:paraId="2AFE57BF" w14:textId="1ACCBDBB" w:rsidR="00966ACD" w:rsidRDefault="00966ACD" w:rsidP="004A11AF">
      <w:pPr>
        <w:jc w:val="both"/>
        <w:rPr>
          <w:rFonts w:ascii="Arial" w:hAnsi="Arial" w:cs="Arial"/>
          <w:color w:val="28277A"/>
          <w:sz w:val="29"/>
          <w:szCs w:val="29"/>
          <w:shd w:val="clear" w:color="auto" w:fill="FAF7F7"/>
        </w:rPr>
      </w:pPr>
      <w:r w:rsidRPr="004A11AF">
        <w:rPr>
          <w:rFonts w:cstheme="minorHAnsi"/>
          <w:color w:val="000000" w:themeColor="text1"/>
          <w:sz w:val="24"/>
          <w:szCs w:val="24"/>
          <w:shd w:val="clear" w:color="auto" w:fill="FAF7F7"/>
        </w:rPr>
        <w:t xml:space="preserve">En el caso de que el candidato ejerza un cargo público, como ministro, intendente, gobernador, alcalde, </w:t>
      </w:r>
      <w:proofErr w:type="spellStart"/>
      <w:r w:rsidRPr="004A11AF">
        <w:rPr>
          <w:rFonts w:cstheme="minorHAnsi"/>
          <w:color w:val="000000" w:themeColor="text1"/>
          <w:sz w:val="24"/>
          <w:szCs w:val="24"/>
          <w:shd w:val="clear" w:color="auto" w:fill="FAF7F7"/>
        </w:rPr>
        <w:t>core</w:t>
      </w:r>
      <w:proofErr w:type="spellEnd"/>
      <w:r w:rsidRPr="004A11AF">
        <w:rPr>
          <w:rFonts w:cstheme="minorHAnsi"/>
          <w:color w:val="000000" w:themeColor="text1"/>
          <w:sz w:val="24"/>
          <w:szCs w:val="24"/>
          <w:shd w:val="clear" w:color="auto" w:fill="FAF7F7"/>
        </w:rPr>
        <w:t xml:space="preserve">, concejal, subsecretario, consejero del Banco Central o del Servicio Electoral, funcionario del Poder Judicial, del Ministerio Público, de la Contraloría General, del Tribunal Constitucional, del Tribunal de Defensa de la Libre Competencia, del Tribunal de Contratación Pública, del TRICEL, y los miembros de las Fuerzas Armadas y de Orden y Seguridad Pública, deberá </w:t>
      </w:r>
      <w:r w:rsidRPr="004A11AF">
        <w:rPr>
          <w:rFonts w:cstheme="minorHAnsi"/>
          <w:b/>
          <w:bCs/>
          <w:color w:val="000000" w:themeColor="text1"/>
          <w:sz w:val="24"/>
          <w:szCs w:val="24"/>
          <w:shd w:val="clear" w:color="auto" w:fill="FAF7F7"/>
        </w:rPr>
        <w:t>renunciar a su cargo</w:t>
      </w:r>
      <w:r w:rsidRPr="004A11AF">
        <w:rPr>
          <w:rFonts w:cstheme="minorHAnsi"/>
          <w:color w:val="000000" w:themeColor="text1"/>
          <w:sz w:val="24"/>
          <w:szCs w:val="24"/>
          <w:shd w:val="clear" w:color="auto" w:fill="FAF7F7"/>
        </w:rPr>
        <w:t xml:space="preserve"> desde el momento en que su candidatura sea inscrita</w:t>
      </w:r>
      <w:r>
        <w:rPr>
          <w:rFonts w:ascii="Arial" w:hAnsi="Arial" w:cs="Arial"/>
          <w:color w:val="28277A"/>
          <w:sz w:val="29"/>
          <w:szCs w:val="29"/>
          <w:shd w:val="clear" w:color="auto" w:fill="FAF7F7"/>
        </w:rPr>
        <w:t>.</w:t>
      </w:r>
    </w:p>
    <w:p w14:paraId="3B9777D7" w14:textId="78B550AB" w:rsidR="00966ACD" w:rsidRPr="004A11AF" w:rsidRDefault="00966ACD">
      <w:pPr>
        <w:rPr>
          <w:rFonts w:ascii="Calibri" w:hAnsi="Calibri" w:cs="Calibri"/>
          <w:b/>
          <w:bCs/>
          <w:color w:val="000000" w:themeColor="text1"/>
          <w:sz w:val="24"/>
          <w:szCs w:val="24"/>
          <w:shd w:val="clear" w:color="auto" w:fill="FAF7F7"/>
        </w:rPr>
      </w:pPr>
      <w:r w:rsidRPr="004A11AF">
        <w:rPr>
          <w:rFonts w:ascii="Calibri" w:hAnsi="Calibri" w:cs="Calibri"/>
          <w:b/>
          <w:bCs/>
          <w:color w:val="000000" w:themeColor="text1"/>
          <w:sz w:val="24"/>
          <w:szCs w:val="24"/>
          <w:shd w:val="clear" w:color="auto" w:fill="FAF7F7"/>
        </w:rPr>
        <w:t>¿Reciben dieta o remuneración los miembros de la convención?</w:t>
      </w:r>
    </w:p>
    <w:p w14:paraId="5EE4B39E" w14:textId="74367CC9" w:rsidR="00966ACD" w:rsidRPr="004A11AF" w:rsidRDefault="00966ACD">
      <w:pPr>
        <w:rPr>
          <w:rFonts w:ascii="Calibri" w:hAnsi="Calibri" w:cs="Calibri"/>
          <w:color w:val="000000" w:themeColor="text1"/>
          <w:sz w:val="24"/>
          <w:szCs w:val="24"/>
          <w:shd w:val="clear" w:color="auto" w:fill="FAF7F7"/>
        </w:rPr>
      </w:pPr>
      <w:r w:rsidRPr="004A11AF">
        <w:rPr>
          <w:rFonts w:ascii="Calibri" w:hAnsi="Calibri" w:cs="Calibri"/>
          <w:color w:val="000000" w:themeColor="text1"/>
          <w:sz w:val="24"/>
          <w:szCs w:val="24"/>
          <w:shd w:val="clear" w:color="auto" w:fill="FAF7F7"/>
        </w:rPr>
        <w:t xml:space="preserve">Los miembros de la Convención recibirán una retribución mensual de </w:t>
      </w:r>
      <w:r w:rsidRPr="004A11AF">
        <w:rPr>
          <w:rFonts w:ascii="Calibri" w:hAnsi="Calibri" w:cs="Calibri"/>
          <w:b/>
          <w:bCs/>
          <w:color w:val="000000" w:themeColor="text1"/>
          <w:sz w:val="24"/>
          <w:szCs w:val="24"/>
          <w:shd w:val="clear" w:color="auto" w:fill="FAF7F7"/>
        </w:rPr>
        <w:t>50 unidades tributarias</w:t>
      </w:r>
      <w:r w:rsidRPr="004A11AF">
        <w:rPr>
          <w:rFonts w:ascii="Calibri" w:hAnsi="Calibri" w:cs="Calibri"/>
          <w:color w:val="000000" w:themeColor="text1"/>
          <w:sz w:val="24"/>
          <w:szCs w:val="24"/>
          <w:shd w:val="clear" w:color="auto" w:fill="FAF7F7"/>
        </w:rPr>
        <w:t xml:space="preserve"> mensuales, además de las asignaciones que se establezcan en el Reglamento de la Convención.</w:t>
      </w:r>
    </w:p>
    <w:p w14:paraId="695E10B2" w14:textId="30E920CF" w:rsidR="00966ACD" w:rsidRPr="004A11AF" w:rsidRDefault="00966ACD" w:rsidP="004A11AF">
      <w:pPr>
        <w:jc w:val="both"/>
        <w:rPr>
          <w:rFonts w:ascii="Calibri" w:hAnsi="Calibri" w:cs="Calibri"/>
          <w:b/>
          <w:bCs/>
          <w:color w:val="000000" w:themeColor="text1"/>
          <w:sz w:val="24"/>
          <w:szCs w:val="24"/>
          <w:shd w:val="clear" w:color="auto" w:fill="FAF7F7"/>
        </w:rPr>
      </w:pPr>
      <w:r w:rsidRPr="004A11AF">
        <w:rPr>
          <w:rFonts w:ascii="Calibri" w:hAnsi="Calibri" w:cs="Calibri"/>
          <w:b/>
          <w:bCs/>
          <w:color w:val="000000" w:themeColor="text1"/>
          <w:sz w:val="24"/>
          <w:szCs w:val="24"/>
          <w:shd w:val="clear" w:color="auto" w:fill="FAF7F7"/>
        </w:rPr>
        <w:t xml:space="preserve">¿Cómo se </w:t>
      </w:r>
      <w:r w:rsidR="004A11AF" w:rsidRPr="004A11AF">
        <w:rPr>
          <w:rFonts w:ascii="Calibri" w:hAnsi="Calibri" w:cs="Calibri"/>
          <w:b/>
          <w:bCs/>
          <w:color w:val="000000" w:themeColor="text1"/>
          <w:sz w:val="24"/>
          <w:szCs w:val="24"/>
          <w:shd w:val="clear" w:color="auto" w:fill="FAF7F7"/>
        </w:rPr>
        <w:t>organizará</w:t>
      </w:r>
      <w:r w:rsidRPr="004A11AF">
        <w:rPr>
          <w:rFonts w:ascii="Calibri" w:hAnsi="Calibri" w:cs="Calibri"/>
          <w:b/>
          <w:bCs/>
          <w:color w:val="000000" w:themeColor="text1"/>
          <w:sz w:val="24"/>
          <w:szCs w:val="24"/>
          <w:shd w:val="clear" w:color="auto" w:fill="FAF7F7"/>
        </w:rPr>
        <w:t xml:space="preserve"> la convención?</w:t>
      </w:r>
    </w:p>
    <w:p w14:paraId="6D09D9C8" w14:textId="7951C651" w:rsidR="00966ACD" w:rsidRDefault="00966ACD" w:rsidP="004A11AF">
      <w:pPr>
        <w:jc w:val="both"/>
        <w:rPr>
          <w:rFonts w:ascii="Arial" w:hAnsi="Arial" w:cs="Arial"/>
          <w:color w:val="28277A"/>
          <w:sz w:val="29"/>
          <w:szCs w:val="29"/>
          <w:shd w:val="clear" w:color="auto" w:fill="FAF7F7"/>
        </w:rPr>
      </w:pPr>
      <w:r w:rsidRPr="004A11AF">
        <w:rPr>
          <w:rFonts w:ascii="Calibri" w:hAnsi="Calibri" w:cs="Calibri"/>
          <w:color w:val="000000" w:themeColor="text1"/>
          <w:sz w:val="24"/>
          <w:szCs w:val="24"/>
          <w:shd w:val="clear" w:color="auto" w:fill="FAF7F7"/>
        </w:rPr>
        <w:t xml:space="preserve">La Constitución señala que la Convención tendrá un </w:t>
      </w:r>
      <w:r w:rsidR="004A11AF" w:rsidRPr="004A11AF">
        <w:rPr>
          <w:rFonts w:ascii="Calibri" w:hAnsi="Calibri" w:cs="Calibri"/>
          <w:color w:val="000000" w:themeColor="text1"/>
          <w:sz w:val="24"/>
          <w:szCs w:val="24"/>
          <w:shd w:val="clear" w:color="auto" w:fill="FAF7F7"/>
        </w:rPr>
        <w:t>presidente</w:t>
      </w:r>
      <w:r w:rsidRPr="004A11AF">
        <w:rPr>
          <w:rFonts w:ascii="Calibri" w:hAnsi="Calibri" w:cs="Calibri"/>
          <w:color w:val="000000" w:themeColor="text1"/>
          <w:sz w:val="24"/>
          <w:szCs w:val="24"/>
          <w:shd w:val="clear" w:color="auto" w:fill="FAF7F7"/>
        </w:rPr>
        <w:t xml:space="preserve"> y un </w:t>
      </w:r>
      <w:r w:rsidR="004A11AF" w:rsidRPr="004A11AF">
        <w:rPr>
          <w:rFonts w:ascii="Calibri" w:hAnsi="Calibri" w:cs="Calibri"/>
          <w:color w:val="000000" w:themeColor="text1"/>
          <w:sz w:val="24"/>
          <w:szCs w:val="24"/>
          <w:shd w:val="clear" w:color="auto" w:fill="FAF7F7"/>
        </w:rPr>
        <w:t>vicepresidente</w:t>
      </w:r>
      <w:r w:rsidRPr="004A11AF">
        <w:rPr>
          <w:rFonts w:ascii="Calibri" w:hAnsi="Calibri" w:cs="Calibri"/>
          <w:color w:val="000000" w:themeColor="text1"/>
          <w:sz w:val="24"/>
          <w:szCs w:val="24"/>
          <w:shd w:val="clear" w:color="auto" w:fill="FAF7F7"/>
        </w:rPr>
        <w:t>, ambos electos por mayoría absoluta de los miembros de la Convención, además de una secretaría técnica conformada por personas de comprobada idoneidad académica o profesional. Luego, corresponderá a la propia Convención establecer las reglas de funcionamiento</w:t>
      </w:r>
      <w:r>
        <w:rPr>
          <w:rFonts w:ascii="Arial" w:hAnsi="Arial" w:cs="Arial"/>
          <w:color w:val="28277A"/>
          <w:sz w:val="29"/>
          <w:szCs w:val="29"/>
          <w:shd w:val="clear" w:color="auto" w:fill="FAF7F7"/>
        </w:rPr>
        <w:t>.</w:t>
      </w:r>
    </w:p>
    <w:p w14:paraId="6B809853" w14:textId="04AB084C" w:rsidR="00966ACD" w:rsidRPr="004A11AF" w:rsidRDefault="00966ACD" w:rsidP="004A11AF">
      <w:pPr>
        <w:jc w:val="both"/>
        <w:rPr>
          <w:rFonts w:cstheme="minorHAnsi"/>
          <w:b/>
          <w:bCs/>
          <w:color w:val="000000" w:themeColor="text1"/>
          <w:sz w:val="24"/>
          <w:szCs w:val="24"/>
          <w:shd w:val="clear" w:color="auto" w:fill="FAF7F7"/>
        </w:rPr>
      </w:pPr>
      <w:r w:rsidRPr="004A11AF">
        <w:rPr>
          <w:rFonts w:cstheme="minorHAnsi"/>
          <w:b/>
          <w:bCs/>
          <w:color w:val="000000" w:themeColor="text1"/>
          <w:sz w:val="24"/>
          <w:szCs w:val="24"/>
          <w:shd w:val="clear" w:color="auto" w:fill="FAF7F7"/>
        </w:rPr>
        <w:t>¿Cuál es el rol de la convención y sus límites?</w:t>
      </w:r>
    </w:p>
    <w:p w14:paraId="5A411ABE" w14:textId="77777777" w:rsidR="00966ACD" w:rsidRPr="004A11AF" w:rsidRDefault="00966ACD" w:rsidP="004A11AF">
      <w:pPr>
        <w:pStyle w:val="NormalWeb"/>
        <w:spacing w:before="0" w:beforeAutospacing="0"/>
        <w:jc w:val="both"/>
        <w:rPr>
          <w:rFonts w:asciiTheme="minorHAnsi" w:hAnsiTheme="minorHAnsi" w:cstheme="minorHAnsi"/>
          <w:color w:val="000000" w:themeColor="text1"/>
        </w:rPr>
      </w:pPr>
      <w:r w:rsidRPr="004A11AF">
        <w:rPr>
          <w:rFonts w:asciiTheme="minorHAnsi" w:hAnsiTheme="minorHAnsi" w:cstheme="minorHAnsi"/>
          <w:color w:val="000000" w:themeColor="text1"/>
        </w:rPr>
        <w:t>La Convención tiene por objeto exclusivo redactar y aprobar una nueva Constitución, por lo que no puede intervenir ni ejercer ninguna otra función de otros órganos o autoridades.</w:t>
      </w:r>
    </w:p>
    <w:p w14:paraId="0EABC278" w14:textId="77777777" w:rsidR="00966ACD" w:rsidRPr="004A11AF" w:rsidRDefault="00966ACD" w:rsidP="004A11AF">
      <w:pPr>
        <w:pStyle w:val="NormalWeb"/>
        <w:spacing w:before="0" w:beforeAutospacing="0"/>
        <w:jc w:val="both"/>
        <w:rPr>
          <w:rFonts w:asciiTheme="minorHAnsi" w:hAnsiTheme="minorHAnsi" w:cstheme="minorHAnsi"/>
          <w:color w:val="000000" w:themeColor="text1"/>
        </w:rPr>
      </w:pPr>
      <w:r w:rsidRPr="004A11AF">
        <w:rPr>
          <w:rFonts w:asciiTheme="minorHAnsi" w:hAnsiTheme="minorHAnsi" w:cstheme="minorHAnsi"/>
          <w:color w:val="000000" w:themeColor="text1"/>
        </w:rPr>
        <w:lastRenderedPageBreak/>
        <w:t>Además, en la redacción de la nueva Constitución deberá respetar el carácter de República del Estado de Chile, su régimen democrático, las sentencias judiciales firmes y ejecutoriadas, y los tratados internacionales vigentes ratificados por Chile.</w:t>
      </w:r>
    </w:p>
    <w:p w14:paraId="306A0BD3" w14:textId="0E5736F4" w:rsidR="00966ACD" w:rsidRPr="004A11AF" w:rsidRDefault="00966ACD" w:rsidP="004A11AF">
      <w:pPr>
        <w:jc w:val="both"/>
        <w:rPr>
          <w:rFonts w:cstheme="minorHAnsi"/>
          <w:b/>
          <w:bCs/>
          <w:color w:val="000000" w:themeColor="text1"/>
          <w:sz w:val="24"/>
          <w:szCs w:val="24"/>
        </w:rPr>
      </w:pPr>
      <w:r w:rsidRPr="004A11AF">
        <w:rPr>
          <w:rFonts w:cstheme="minorHAnsi"/>
          <w:b/>
          <w:bCs/>
          <w:color w:val="000000" w:themeColor="text1"/>
          <w:sz w:val="24"/>
          <w:szCs w:val="24"/>
        </w:rPr>
        <w:t xml:space="preserve">¿Cuál es el plazo </w:t>
      </w:r>
      <w:r w:rsidR="004F5D36" w:rsidRPr="004A11AF">
        <w:rPr>
          <w:rFonts w:cstheme="minorHAnsi"/>
          <w:b/>
          <w:bCs/>
          <w:color w:val="000000" w:themeColor="text1"/>
          <w:sz w:val="24"/>
          <w:szCs w:val="24"/>
        </w:rPr>
        <w:t>de trabajo de la convención?</w:t>
      </w:r>
    </w:p>
    <w:p w14:paraId="42E3F633" w14:textId="2AA1C1D4" w:rsidR="004F5D36" w:rsidRPr="004A11AF" w:rsidRDefault="004F5D36" w:rsidP="004A11AF">
      <w:pPr>
        <w:jc w:val="both"/>
        <w:rPr>
          <w:rFonts w:cstheme="minorHAnsi"/>
          <w:color w:val="000000" w:themeColor="text1"/>
          <w:sz w:val="24"/>
          <w:szCs w:val="24"/>
          <w:shd w:val="clear" w:color="auto" w:fill="FAF7F7"/>
        </w:rPr>
      </w:pPr>
      <w:r w:rsidRPr="004A11AF">
        <w:rPr>
          <w:rFonts w:cstheme="minorHAnsi"/>
          <w:color w:val="000000" w:themeColor="text1"/>
          <w:sz w:val="24"/>
          <w:szCs w:val="24"/>
          <w:shd w:val="clear" w:color="auto" w:fill="FAF7F7"/>
        </w:rPr>
        <w:t xml:space="preserve">La convención deberá redactar y aprobar una propuesta de texto de nueva Constitución en el plazo máximo de </w:t>
      </w:r>
      <w:r w:rsidRPr="004A11AF">
        <w:rPr>
          <w:rFonts w:cstheme="minorHAnsi"/>
          <w:b/>
          <w:bCs/>
          <w:color w:val="000000" w:themeColor="text1"/>
          <w:sz w:val="24"/>
          <w:szCs w:val="24"/>
          <w:shd w:val="clear" w:color="auto" w:fill="FAF7F7"/>
        </w:rPr>
        <w:t>nueve meses</w:t>
      </w:r>
      <w:r w:rsidRPr="004A11AF">
        <w:rPr>
          <w:rFonts w:cstheme="minorHAnsi"/>
          <w:color w:val="000000" w:themeColor="text1"/>
          <w:sz w:val="24"/>
          <w:szCs w:val="24"/>
          <w:shd w:val="clear" w:color="auto" w:fill="FAF7F7"/>
        </w:rPr>
        <w:t>, contado desde su instalación, plazo prorrogable por tres meses adicionales, pero por una sola vez.</w:t>
      </w:r>
    </w:p>
    <w:p w14:paraId="0032015F" w14:textId="77777777" w:rsidR="004F5D36" w:rsidRPr="004F5D36" w:rsidRDefault="004F5D36" w:rsidP="004F5D36">
      <w:pPr>
        <w:pStyle w:val="lead"/>
        <w:shd w:val="clear" w:color="auto" w:fill="FFFFFF"/>
        <w:spacing w:before="0" w:beforeAutospacing="0"/>
        <w:rPr>
          <w:rFonts w:ascii="Arial" w:hAnsi="Arial" w:cs="Arial"/>
          <w:color w:val="000000" w:themeColor="text1"/>
        </w:rPr>
      </w:pPr>
      <w:r>
        <w:rPr>
          <w:rFonts w:ascii="Arial" w:hAnsi="Arial" w:cs="Arial"/>
          <w:color w:val="000000" w:themeColor="text1"/>
        </w:rPr>
        <w:t xml:space="preserve">Fuente: </w:t>
      </w:r>
      <w:r w:rsidRPr="004F5D36">
        <w:rPr>
          <w:rFonts w:ascii="Arial" w:hAnsi="Arial" w:cs="Arial"/>
          <w:color w:val="000000" w:themeColor="text1"/>
        </w:rPr>
        <w:t>https://www.gob.cl/procesoconstituyente/</w:t>
      </w:r>
    </w:p>
    <w:p w14:paraId="4B39961F" w14:textId="77777777" w:rsidR="00B94850" w:rsidRPr="00B94850" w:rsidRDefault="00B94850" w:rsidP="00B94850">
      <w:pPr>
        <w:shd w:val="clear" w:color="auto" w:fill="FFFFFF"/>
        <w:spacing w:before="450" w:after="0" w:line="240" w:lineRule="auto"/>
        <w:outlineLvl w:val="1"/>
        <w:rPr>
          <w:rFonts w:ascii="Calibri" w:eastAsia="Times New Roman" w:hAnsi="Calibri" w:cs="Calibri"/>
          <w:b/>
          <w:bCs/>
          <w:color w:val="000000" w:themeColor="text1"/>
          <w:sz w:val="24"/>
          <w:szCs w:val="24"/>
          <w:lang w:eastAsia="es-CL"/>
        </w:rPr>
      </w:pPr>
      <w:r w:rsidRPr="00B94850">
        <w:rPr>
          <w:rFonts w:ascii="Calibri" w:eastAsia="Times New Roman" w:hAnsi="Calibri" w:cs="Calibri"/>
          <w:b/>
          <w:bCs/>
          <w:color w:val="000000" w:themeColor="text1"/>
          <w:sz w:val="24"/>
          <w:szCs w:val="24"/>
          <w:lang w:eastAsia="es-CL"/>
        </w:rPr>
        <w:t>Los candidatos del Distrito 1</w:t>
      </w:r>
    </w:p>
    <w:p w14:paraId="7B40FC46" w14:textId="77777777" w:rsidR="00B94850" w:rsidRPr="00B94850" w:rsidRDefault="00B94850" w:rsidP="00B94850">
      <w:pPr>
        <w:shd w:val="clear" w:color="auto" w:fill="FFFFFF"/>
        <w:spacing w:before="150" w:after="150" w:line="384" w:lineRule="atLeast"/>
        <w:rPr>
          <w:rFonts w:ascii="Calibri" w:eastAsia="Times New Roman" w:hAnsi="Calibri" w:cs="Calibri"/>
          <w:color w:val="000000" w:themeColor="text1"/>
          <w:sz w:val="24"/>
          <w:szCs w:val="24"/>
          <w:lang w:eastAsia="es-CL"/>
        </w:rPr>
      </w:pPr>
      <w:r w:rsidRPr="00B94850">
        <w:rPr>
          <w:rFonts w:ascii="Calibri" w:eastAsia="Times New Roman" w:hAnsi="Calibri" w:cs="Calibri"/>
          <w:color w:val="000000" w:themeColor="text1"/>
          <w:sz w:val="24"/>
          <w:szCs w:val="24"/>
          <w:lang w:eastAsia="es-CL"/>
        </w:rPr>
        <w:t>El Distrito 1 pertenece a la región de Arica y Parinacota y abarca las comunas de Arica, Camarones, General Lagos y Putre. Cuenta con tres cupos para la Asamblea Constituyente y tiene 38 candidatos, 18 mujeres y 20 hombres, de los cuales 25 son independientes.</w:t>
      </w:r>
    </w:p>
    <w:p w14:paraId="071B018B" w14:textId="77777777" w:rsidR="00B94850" w:rsidRPr="0015457A" w:rsidRDefault="00B94850" w:rsidP="0015457A">
      <w:pPr>
        <w:pStyle w:val="Prrafodelista"/>
        <w:numPr>
          <w:ilvl w:val="0"/>
          <w:numId w:val="1"/>
        </w:numPr>
        <w:shd w:val="clear" w:color="auto" w:fill="FFFFFF"/>
        <w:spacing w:before="90" w:after="90" w:line="384" w:lineRule="atLeast"/>
        <w:ind w:right="900"/>
        <w:rPr>
          <w:rFonts w:ascii="Calibri" w:eastAsia="Times New Roman" w:hAnsi="Calibri" w:cs="Calibri"/>
          <w:color w:val="000000" w:themeColor="text1"/>
          <w:sz w:val="24"/>
          <w:szCs w:val="24"/>
          <w:lang w:eastAsia="es-CL"/>
        </w:rPr>
      </w:pPr>
      <w:r w:rsidRPr="0015457A">
        <w:rPr>
          <w:rFonts w:ascii="Calibri" w:eastAsia="Times New Roman" w:hAnsi="Calibri" w:cs="Calibri"/>
          <w:color w:val="000000" w:themeColor="text1"/>
          <w:sz w:val="24"/>
          <w:szCs w:val="24"/>
          <w:lang w:eastAsia="es-CL"/>
        </w:rPr>
        <w:t>Carolina Videla - Apruebo Dignidad - PC</w:t>
      </w:r>
    </w:p>
    <w:p w14:paraId="3216EB91" w14:textId="77777777" w:rsidR="00B94850" w:rsidRPr="0015457A" w:rsidRDefault="00B94850" w:rsidP="0015457A">
      <w:pPr>
        <w:pStyle w:val="Prrafodelista"/>
        <w:numPr>
          <w:ilvl w:val="0"/>
          <w:numId w:val="1"/>
        </w:numPr>
        <w:shd w:val="clear" w:color="auto" w:fill="FFFFFF"/>
        <w:spacing w:before="90" w:after="90" w:line="384" w:lineRule="atLeast"/>
        <w:ind w:right="900"/>
        <w:rPr>
          <w:rFonts w:ascii="Calibri" w:eastAsia="Times New Roman" w:hAnsi="Calibri" w:cs="Calibri"/>
          <w:color w:val="000000" w:themeColor="text1"/>
          <w:sz w:val="24"/>
          <w:szCs w:val="24"/>
          <w:lang w:eastAsia="es-CL"/>
        </w:rPr>
      </w:pPr>
      <w:r w:rsidRPr="0015457A">
        <w:rPr>
          <w:rFonts w:ascii="Calibri" w:eastAsia="Times New Roman" w:hAnsi="Calibri" w:cs="Calibri"/>
          <w:color w:val="000000" w:themeColor="text1"/>
          <w:sz w:val="24"/>
          <w:szCs w:val="24"/>
          <w:lang w:eastAsia="es-CL"/>
        </w:rPr>
        <w:t>Carlos Yévenes - Apruebo Dignidad - PC</w:t>
      </w:r>
    </w:p>
    <w:p w14:paraId="3457EAC0" w14:textId="77777777" w:rsidR="00B94850" w:rsidRPr="0015457A" w:rsidRDefault="00B94850" w:rsidP="0015457A">
      <w:pPr>
        <w:pStyle w:val="Prrafodelista"/>
        <w:numPr>
          <w:ilvl w:val="0"/>
          <w:numId w:val="1"/>
        </w:numPr>
        <w:shd w:val="clear" w:color="auto" w:fill="FFFFFF"/>
        <w:spacing w:before="90" w:after="90" w:line="384" w:lineRule="atLeast"/>
        <w:ind w:right="900"/>
        <w:rPr>
          <w:rFonts w:ascii="Calibri" w:eastAsia="Times New Roman" w:hAnsi="Calibri" w:cs="Calibri"/>
          <w:color w:val="000000" w:themeColor="text1"/>
          <w:sz w:val="24"/>
          <w:szCs w:val="24"/>
          <w:lang w:eastAsia="es-CL"/>
        </w:rPr>
      </w:pPr>
      <w:r w:rsidRPr="0015457A">
        <w:rPr>
          <w:rFonts w:ascii="Calibri" w:eastAsia="Times New Roman" w:hAnsi="Calibri" w:cs="Calibri"/>
          <w:color w:val="000000" w:themeColor="text1"/>
          <w:sz w:val="24"/>
          <w:szCs w:val="24"/>
          <w:lang w:eastAsia="es-CL"/>
        </w:rPr>
        <w:t>Sheila Sánchez - Apruebo Dignidad - IND</w:t>
      </w:r>
    </w:p>
    <w:p w14:paraId="2BD58FC2" w14:textId="77777777" w:rsidR="00B94850" w:rsidRPr="0015457A" w:rsidRDefault="00B94850" w:rsidP="0015457A">
      <w:pPr>
        <w:pStyle w:val="Prrafodelista"/>
        <w:numPr>
          <w:ilvl w:val="0"/>
          <w:numId w:val="1"/>
        </w:numPr>
        <w:shd w:val="clear" w:color="auto" w:fill="FFFFFF"/>
        <w:spacing w:before="90" w:after="90" w:line="384" w:lineRule="atLeast"/>
        <w:ind w:right="900"/>
        <w:rPr>
          <w:rFonts w:ascii="Calibri" w:eastAsia="Times New Roman" w:hAnsi="Calibri" w:cs="Calibri"/>
          <w:color w:val="000000" w:themeColor="text1"/>
          <w:sz w:val="24"/>
          <w:szCs w:val="24"/>
          <w:lang w:eastAsia="es-CL"/>
        </w:rPr>
      </w:pPr>
      <w:r w:rsidRPr="0015457A">
        <w:rPr>
          <w:rFonts w:ascii="Calibri" w:eastAsia="Times New Roman" w:hAnsi="Calibri" w:cs="Calibri"/>
          <w:color w:val="000000" w:themeColor="text1"/>
          <w:sz w:val="24"/>
          <w:szCs w:val="24"/>
          <w:lang w:eastAsia="es-CL"/>
        </w:rPr>
        <w:t>Herman Mondaca - Apruebo Dignidad - IND</w:t>
      </w:r>
    </w:p>
    <w:p w14:paraId="3AF8CE4F" w14:textId="77777777" w:rsidR="00B94850" w:rsidRPr="0015457A" w:rsidRDefault="00B94850" w:rsidP="0015457A">
      <w:pPr>
        <w:pStyle w:val="Prrafodelista"/>
        <w:numPr>
          <w:ilvl w:val="0"/>
          <w:numId w:val="1"/>
        </w:numPr>
        <w:shd w:val="clear" w:color="auto" w:fill="FFFFFF"/>
        <w:spacing w:before="90" w:after="90" w:line="384" w:lineRule="atLeast"/>
        <w:ind w:right="900"/>
        <w:rPr>
          <w:rFonts w:ascii="Calibri" w:eastAsia="Times New Roman" w:hAnsi="Calibri" w:cs="Calibri"/>
          <w:color w:val="000000" w:themeColor="text1"/>
          <w:sz w:val="24"/>
          <w:szCs w:val="24"/>
          <w:lang w:eastAsia="es-CL"/>
        </w:rPr>
      </w:pPr>
      <w:r w:rsidRPr="0015457A">
        <w:rPr>
          <w:rFonts w:ascii="Calibri" w:eastAsia="Times New Roman" w:hAnsi="Calibri" w:cs="Calibri"/>
          <w:color w:val="000000" w:themeColor="text1"/>
          <w:sz w:val="24"/>
          <w:szCs w:val="24"/>
          <w:lang w:eastAsia="es-CL"/>
        </w:rPr>
        <w:t xml:space="preserve">Oscar </w:t>
      </w:r>
      <w:proofErr w:type="spellStart"/>
      <w:r w:rsidRPr="0015457A">
        <w:rPr>
          <w:rFonts w:ascii="Calibri" w:eastAsia="Times New Roman" w:hAnsi="Calibri" w:cs="Calibri"/>
          <w:color w:val="000000" w:themeColor="text1"/>
          <w:sz w:val="24"/>
          <w:szCs w:val="24"/>
          <w:lang w:eastAsia="es-CL"/>
        </w:rPr>
        <w:t>Palleres</w:t>
      </w:r>
      <w:proofErr w:type="spellEnd"/>
      <w:r w:rsidRPr="0015457A">
        <w:rPr>
          <w:rFonts w:ascii="Calibri" w:eastAsia="Times New Roman" w:hAnsi="Calibri" w:cs="Calibri"/>
          <w:color w:val="000000" w:themeColor="text1"/>
          <w:sz w:val="24"/>
          <w:szCs w:val="24"/>
          <w:lang w:eastAsia="es-CL"/>
        </w:rPr>
        <w:t> - Apruebo Dignidad - IND</w:t>
      </w:r>
    </w:p>
    <w:p w14:paraId="760F7574" w14:textId="203D471D" w:rsidR="00B94850" w:rsidRPr="0015457A" w:rsidRDefault="00B94850" w:rsidP="0015457A">
      <w:pPr>
        <w:pStyle w:val="Prrafodelista"/>
        <w:numPr>
          <w:ilvl w:val="0"/>
          <w:numId w:val="1"/>
        </w:numPr>
        <w:shd w:val="clear" w:color="auto" w:fill="FFFFFF"/>
        <w:spacing w:before="90" w:after="90" w:line="384" w:lineRule="atLeast"/>
        <w:ind w:right="900"/>
        <w:rPr>
          <w:rFonts w:ascii="Calibri" w:eastAsia="Times New Roman" w:hAnsi="Calibri" w:cs="Calibri"/>
          <w:color w:val="000000" w:themeColor="text1"/>
          <w:sz w:val="24"/>
          <w:szCs w:val="24"/>
          <w:lang w:eastAsia="es-CL"/>
        </w:rPr>
      </w:pPr>
      <w:r w:rsidRPr="0015457A">
        <w:rPr>
          <w:rFonts w:ascii="Calibri" w:eastAsia="Times New Roman" w:hAnsi="Calibri" w:cs="Calibri"/>
          <w:color w:val="000000" w:themeColor="text1"/>
          <w:sz w:val="24"/>
          <w:szCs w:val="24"/>
          <w:lang w:eastAsia="es-CL"/>
        </w:rPr>
        <w:t xml:space="preserve">Gigliola </w:t>
      </w:r>
      <w:proofErr w:type="spellStart"/>
      <w:r w:rsidRPr="0015457A">
        <w:rPr>
          <w:rFonts w:ascii="Calibri" w:eastAsia="Times New Roman" w:hAnsi="Calibri" w:cs="Calibri"/>
          <w:color w:val="000000" w:themeColor="text1"/>
          <w:sz w:val="24"/>
          <w:szCs w:val="24"/>
          <w:lang w:eastAsia="es-CL"/>
        </w:rPr>
        <w:t>Carlevarino</w:t>
      </w:r>
      <w:proofErr w:type="spellEnd"/>
      <w:r w:rsidRPr="0015457A">
        <w:rPr>
          <w:rFonts w:ascii="Calibri" w:eastAsia="Times New Roman" w:hAnsi="Calibri" w:cs="Calibri"/>
          <w:color w:val="000000" w:themeColor="text1"/>
          <w:sz w:val="24"/>
          <w:szCs w:val="24"/>
          <w:lang w:eastAsia="es-CL"/>
        </w:rPr>
        <w:t xml:space="preserve"> - Arica Siempre Arica </w:t>
      </w:r>
      <w:r w:rsidRPr="0015457A">
        <w:rPr>
          <w:rFonts w:ascii="Calibri" w:eastAsia="Times New Roman" w:hAnsi="Calibri" w:cs="Calibri"/>
          <w:color w:val="000000" w:themeColor="text1"/>
          <w:sz w:val="24"/>
          <w:szCs w:val="24"/>
          <w:lang w:eastAsia="es-CL"/>
        </w:rPr>
        <w:t>–</w:t>
      </w:r>
      <w:r w:rsidRPr="0015457A">
        <w:rPr>
          <w:rFonts w:ascii="Calibri" w:eastAsia="Times New Roman" w:hAnsi="Calibri" w:cs="Calibri"/>
          <w:color w:val="000000" w:themeColor="text1"/>
          <w:sz w:val="24"/>
          <w:szCs w:val="24"/>
          <w:lang w:eastAsia="es-CL"/>
        </w:rPr>
        <w:t xml:space="preserve"> IND</w:t>
      </w:r>
    </w:p>
    <w:p w14:paraId="7FB52DDB"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proofErr w:type="spellStart"/>
      <w:r w:rsidRPr="0015457A">
        <w:rPr>
          <w:rFonts w:eastAsia="Times New Roman" w:cstheme="minorHAnsi"/>
          <w:color w:val="000000" w:themeColor="text1"/>
          <w:sz w:val="24"/>
          <w:szCs w:val="24"/>
          <w:lang w:eastAsia="es-CL"/>
        </w:rPr>
        <w:t>Willi</w:t>
      </w:r>
      <w:proofErr w:type="spellEnd"/>
      <w:r w:rsidRPr="0015457A">
        <w:rPr>
          <w:rFonts w:eastAsia="Times New Roman" w:cstheme="minorHAnsi"/>
          <w:color w:val="000000" w:themeColor="text1"/>
          <w:sz w:val="24"/>
          <w:szCs w:val="24"/>
          <w:lang w:eastAsia="es-CL"/>
        </w:rPr>
        <w:t xml:space="preserve"> </w:t>
      </w:r>
      <w:proofErr w:type="spellStart"/>
      <w:r w:rsidRPr="0015457A">
        <w:rPr>
          <w:rFonts w:eastAsia="Times New Roman" w:cstheme="minorHAnsi"/>
          <w:color w:val="000000" w:themeColor="text1"/>
          <w:sz w:val="24"/>
          <w:szCs w:val="24"/>
          <w:lang w:eastAsia="es-CL"/>
        </w:rPr>
        <w:t>Zuchel</w:t>
      </w:r>
      <w:proofErr w:type="spellEnd"/>
      <w:r w:rsidRPr="0015457A">
        <w:rPr>
          <w:rFonts w:eastAsia="Times New Roman" w:cstheme="minorHAnsi"/>
          <w:color w:val="000000" w:themeColor="text1"/>
          <w:sz w:val="24"/>
          <w:szCs w:val="24"/>
          <w:lang w:eastAsia="es-CL"/>
        </w:rPr>
        <w:t> - Arica Siempre Arica - IND</w:t>
      </w:r>
    </w:p>
    <w:p w14:paraId="64AD33C0"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r w:rsidRPr="0015457A">
        <w:rPr>
          <w:rFonts w:eastAsia="Times New Roman" w:cstheme="minorHAnsi"/>
          <w:color w:val="000000" w:themeColor="text1"/>
          <w:sz w:val="24"/>
          <w:szCs w:val="24"/>
          <w:lang w:eastAsia="es-CL"/>
        </w:rPr>
        <w:t xml:space="preserve">Cristián Pinto - Arica </w:t>
      </w:r>
      <w:proofErr w:type="gramStart"/>
      <w:r w:rsidRPr="0015457A">
        <w:rPr>
          <w:rFonts w:eastAsia="Times New Roman" w:cstheme="minorHAnsi"/>
          <w:color w:val="000000" w:themeColor="text1"/>
          <w:sz w:val="24"/>
          <w:szCs w:val="24"/>
          <w:lang w:eastAsia="es-CL"/>
        </w:rPr>
        <w:t>Siempre  Arica</w:t>
      </w:r>
      <w:proofErr w:type="gramEnd"/>
      <w:r w:rsidRPr="0015457A">
        <w:rPr>
          <w:rFonts w:eastAsia="Times New Roman" w:cstheme="minorHAnsi"/>
          <w:color w:val="000000" w:themeColor="text1"/>
          <w:sz w:val="24"/>
          <w:szCs w:val="24"/>
          <w:lang w:eastAsia="es-CL"/>
        </w:rPr>
        <w:t xml:space="preserve"> - IND</w:t>
      </w:r>
    </w:p>
    <w:p w14:paraId="63A73D11"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r w:rsidRPr="0015457A">
        <w:rPr>
          <w:rFonts w:eastAsia="Times New Roman" w:cstheme="minorHAnsi"/>
          <w:color w:val="000000" w:themeColor="text1"/>
          <w:sz w:val="24"/>
          <w:szCs w:val="24"/>
          <w:lang w:eastAsia="es-CL"/>
        </w:rPr>
        <w:t>Carmen Vergara - Arica Siempre Arica - IND</w:t>
      </w:r>
    </w:p>
    <w:p w14:paraId="21DE99BB"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r w:rsidRPr="0015457A">
        <w:rPr>
          <w:rFonts w:eastAsia="Times New Roman" w:cstheme="minorHAnsi"/>
          <w:color w:val="000000" w:themeColor="text1"/>
          <w:sz w:val="24"/>
          <w:szCs w:val="24"/>
          <w:lang w:eastAsia="es-CL"/>
        </w:rPr>
        <w:t>Rodrigo Muñoz - Candidatura independiente - IND</w:t>
      </w:r>
    </w:p>
    <w:p w14:paraId="73BC6BA1"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r w:rsidRPr="0015457A">
        <w:rPr>
          <w:rFonts w:eastAsia="Times New Roman" w:cstheme="minorHAnsi"/>
          <w:color w:val="000000" w:themeColor="text1"/>
          <w:sz w:val="24"/>
          <w:szCs w:val="24"/>
          <w:lang w:eastAsia="es-CL"/>
        </w:rPr>
        <w:t>Romina Le Blanc - Candidatura independiente - IND</w:t>
      </w:r>
    </w:p>
    <w:p w14:paraId="1E79F162"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r w:rsidRPr="0015457A">
        <w:rPr>
          <w:rFonts w:eastAsia="Times New Roman" w:cstheme="minorHAnsi"/>
          <w:color w:val="000000" w:themeColor="text1"/>
          <w:sz w:val="24"/>
          <w:szCs w:val="24"/>
          <w:lang w:eastAsia="es-CL"/>
        </w:rPr>
        <w:t xml:space="preserve">Catalina Cabrera - </w:t>
      </w:r>
      <w:proofErr w:type="spellStart"/>
      <w:r w:rsidRPr="0015457A">
        <w:rPr>
          <w:rFonts w:eastAsia="Times New Roman" w:cstheme="minorHAnsi"/>
          <w:color w:val="000000" w:themeColor="text1"/>
          <w:sz w:val="24"/>
          <w:szCs w:val="24"/>
          <w:lang w:eastAsia="es-CL"/>
        </w:rPr>
        <w:t>Ind</w:t>
      </w:r>
      <w:proofErr w:type="spellEnd"/>
      <w:r w:rsidRPr="0015457A">
        <w:rPr>
          <w:rFonts w:eastAsia="Times New Roman" w:cstheme="minorHAnsi"/>
          <w:color w:val="000000" w:themeColor="text1"/>
          <w:sz w:val="24"/>
          <w:szCs w:val="24"/>
          <w:lang w:eastAsia="es-CL"/>
        </w:rPr>
        <w:t>. por una Nueva Const. - IND</w:t>
      </w:r>
    </w:p>
    <w:p w14:paraId="472DF3AC"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r w:rsidRPr="0015457A">
        <w:rPr>
          <w:rFonts w:eastAsia="Times New Roman" w:cstheme="minorHAnsi"/>
          <w:color w:val="000000" w:themeColor="text1"/>
          <w:sz w:val="24"/>
          <w:szCs w:val="24"/>
          <w:lang w:eastAsia="es-CL"/>
        </w:rPr>
        <w:t xml:space="preserve">Edwin Briceño - </w:t>
      </w:r>
      <w:proofErr w:type="spellStart"/>
      <w:r w:rsidRPr="0015457A">
        <w:rPr>
          <w:rFonts w:eastAsia="Times New Roman" w:cstheme="minorHAnsi"/>
          <w:color w:val="000000" w:themeColor="text1"/>
          <w:sz w:val="24"/>
          <w:szCs w:val="24"/>
          <w:lang w:eastAsia="es-CL"/>
        </w:rPr>
        <w:t>Ind</w:t>
      </w:r>
      <w:proofErr w:type="spellEnd"/>
      <w:r w:rsidRPr="0015457A">
        <w:rPr>
          <w:rFonts w:eastAsia="Times New Roman" w:cstheme="minorHAnsi"/>
          <w:color w:val="000000" w:themeColor="text1"/>
          <w:sz w:val="24"/>
          <w:szCs w:val="24"/>
          <w:lang w:eastAsia="es-CL"/>
        </w:rPr>
        <w:t>. por una Nueva Const. - IND</w:t>
      </w:r>
    </w:p>
    <w:p w14:paraId="48E9FABB"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r w:rsidRPr="0015457A">
        <w:rPr>
          <w:rFonts w:eastAsia="Times New Roman" w:cstheme="minorHAnsi"/>
          <w:color w:val="000000" w:themeColor="text1"/>
          <w:sz w:val="24"/>
          <w:szCs w:val="24"/>
          <w:lang w:eastAsia="es-CL"/>
        </w:rPr>
        <w:t xml:space="preserve">Judith Luna - </w:t>
      </w:r>
      <w:proofErr w:type="spellStart"/>
      <w:r w:rsidRPr="0015457A">
        <w:rPr>
          <w:rFonts w:eastAsia="Times New Roman" w:cstheme="minorHAnsi"/>
          <w:color w:val="000000" w:themeColor="text1"/>
          <w:sz w:val="24"/>
          <w:szCs w:val="24"/>
          <w:lang w:eastAsia="es-CL"/>
        </w:rPr>
        <w:t>Ind</w:t>
      </w:r>
      <w:proofErr w:type="spellEnd"/>
      <w:r w:rsidRPr="0015457A">
        <w:rPr>
          <w:rFonts w:eastAsia="Times New Roman" w:cstheme="minorHAnsi"/>
          <w:color w:val="000000" w:themeColor="text1"/>
          <w:sz w:val="24"/>
          <w:szCs w:val="24"/>
          <w:lang w:eastAsia="es-CL"/>
        </w:rPr>
        <w:t>. por una Nueva Const. - IND</w:t>
      </w:r>
    </w:p>
    <w:p w14:paraId="5344AB54"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r w:rsidRPr="0015457A">
        <w:rPr>
          <w:rFonts w:eastAsia="Times New Roman" w:cstheme="minorHAnsi"/>
          <w:color w:val="000000" w:themeColor="text1"/>
          <w:sz w:val="24"/>
          <w:szCs w:val="24"/>
          <w:lang w:eastAsia="es-CL"/>
        </w:rPr>
        <w:t xml:space="preserve">Rafael Vargas - </w:t>
      </w:r>
      <w:proofErr w:type="spellStart"/>
      <w:r w:rsidRPr="0015457A">
        <w:rPr>
          <w:rFonts w:eastAsia="Times New Roman" w:cstheme="minorHAnsi"/>
          <w:color w:val="000000" w:themeColor="text1"/>
          <w:sz w:val="24"/>
          <w:szCs w:val="24"/>
          <w:lang w:eastAsia="es-CL"/>
        </w:rPr>
        <w:t>Ind</w:t>
      </w:r>
      <w:proofErr w:type="spellEnd"/>
      <w:r w:rsidRPr="0015457A">
        <w:rPr>
          <w:rFonts w:eastAsia="Times New Roman" w:cstheme="minorHAnsi"/>
          <w:color w:val="000000" w:themeColor="text1"/>
          <w:sz w:val="24"/>
          <w:szCs w:val="24"/>
          <w:lang w:eastAsia="es-CL"/>
        </w:rPr>
        <w:t>. por una Nueva Const. - IND</w:t>
      </w:r>
    </w:p>
    <w:p w14:paraId="0C6D95BA"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r w:rsidRPr="0015457A">
        <w:rPr>
          <w:rFonts w:eastAsia="Times New Roman" w:cstheme="minorHAnsi"/>
          <w:color w:val="000000" w:themeColor="text1"/>
          <w:sz w:val="24"/>
          <w:szCs w:val="24"/>
          <w:lang w:eastAsia="es-CL"/>
        </w:rPr>
        <w:t xml:space="preserve">Sara Villaroel - </w:t>
      </w:r>
      <w:proofErr w:type="spellStart"/>
      <w:r w:rsidRPr="0015457A">
        <w:rPr>
          <w:rFonts w:eastAsia="Times New Roman" w:cstheme="minorHAnsi"/>
          <w:color w:val="000000" w:themeColor="text1"/>
          <w:sz w:val="24"/>
          <w:szCs w:val="24"/>
          <w:lang w:eastAsia="es-CL"/>
        </w:rPr>
        <w:t>Ind</w:t>
      </w:r>
      <w:proofErr w:type="spellEnd"/>
      <w:r w:rsidRPr="0015457A">
        <w:rPr>
          <w:rFonts w:eastAsia="Times New Roman" w:cstheme="minorHAnsi"/>
          <w:color w:val="000000" w:themeColor="text1"/>
          <w:sz w:val="24"/>
          <w:szCs w:val="24"/>
          <w:lang w:eastAsia="es-CL"/>
        </w:rPr>
        <w:t>. por una Nueva Const. - IND</w:t>
      </w:r>
    </w:p>
    <w:p w14:paraId="6315BCBC"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r w:rsidRPr="0015457A">
        <w:rPr>
          <w:rFonts w:eastAsia="Times New Roman" w:cstheme="minorHAnsi"/>
          <w:color w:val="000000" w:themeColor="text1"/>
          <w:sz w:val="24"/>
          <w:szCs w:val="24"/>
          <w:lang w:eastAsia="es-CL"/>
        </w:rPr>
        <w:t xml:space="preserve">Rodrigo Venegas - </w:t>
      </w:r>
      <w:proofErr w:type="spellStart"/>
      <w:r w:rsidRPr="0015457A">
        <w:rPr>
          <w:rFonts w:eastAsia="Times New Roman" w:cstheme="minorHAnsi"/>
          <w:color w:val="000000" w:themeColor="text1"/>
          <w:sz w:val="24"/>
          <w:szCs w:val="24"/>
          <w:lang w:eastAsia="es-CL"/>
        </w:rPr>
        <w:t>Ind</w:t>
      </w:r>
      <w:proofErr w:type="spellEnd"/>
      <w:r w:rsidRPr="0015457A">
        <w:rPr>
          <w:rFonts w:eastAsia="Times New Roman" w:cstheme="minorHAnsi"/>
          <w:color w:val="000000" w:themeColor="text1"/>
          <w:sz w:val="24"/>
          <w:szCs w:val="24"/>
          <w:lang w:eastAsia="es-CL"/>
        </w:rPr>
        <w:t>. por una Nueva Const. - IND</w:t>
      </w:r>
    </w:p>
    <w:p w14:paraId="53F67307"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proofErr w:type="spellStart"/>
      <w:r w:rsidRPr="0015457A">
        <w:rPr>
          <w:rFonts w:eastAsia="Times New Roman" w:cstheme="minorHAnsi"/>
          <w:color w:val="000000" w:themeColor="text1"/>
          <w:sz w:val="24"/>
          <w:szCs w:val="24"/>
          <w:lang w:eastAsia="es-CL"/>
        </w:rPr>
        <w:t>Hortencia</w:t>
      </w:r>
      <w:proofErr w:type="spellEnd"/>
      <w:r w:rsidRPr="0015457A">
        <w:rPr>
          <w:rFonts w:eastAsia="Times New Roman" w:cstheme="minorHAnsi"/>
          <w:color w:val="000000" w:themeColor="text1"/>
          <w:sz w:val="24"/>
          <w:szCs w:val="24"/>
          <w:lang w:eastAsia="es-CL"/>
        </w:rPr>
        <w:t xml:space="preserve"> Hidalgo - Lista del Apruebo - PS</w:t>
      </w:r>
    </w:p>
    <w:p w14:paraId="30A7C19D"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r w:rsidRPr="0015457A">
        <w:rPr>
          <w:rFonts w:eastAsia="Times New Roman" w:cstheme="minorHAnsi"/>
          <w:color w:val="000000" w:themeColor="text1"/>
          <w:sz w:val="24"/>
          <w:szCs w:val="24"/>
          <w:lang w:eastAsia="es-CL"/>
        </w:rPr>
        <w:t>Jorge Abarca - Lista del Apruebo - IND</w:t>
      </w:r>
    </w:p>
    <w:p w14:paraId="2EBB775B"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r w:rsidRPr="0015457A">
        <w:rPr>
          <w:rFonts w:eastAsia="Times New Roman" w:cstheme="minorHAnsi"/>
          <w:color w:val="000000" w:themeColor="text1"/>
          <w:sz w:val="24"/>
          <w:szCs w:val="24"/>
          <w:lang w:eastAsia="es-CL"/>
        </w:rPr>
        <w:t>Iris Rubio Medina - Lista del Apruebo - IND</w:t>
      </w:r>
    </w:p>
    <w:p w14:paraId="68DEB74C"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r w:rsidRPr="0015457A">
        <w:rPr>
          <w:rFonts w:eastAsia="Times New Roman" w:cstheme="minorHAnsi"/>
          <w:color w:val="000000" w:themeColor="text1"/>
          <w:sz w:val="24"/>
          <w:szCs w:val="24"/>
          <w:lang w:eastAsia="es-CL"/>
        </w:rPr>
        <w:t>Raúl Castro Letelier - Lista del Apruebo - DC</w:t>
      </w:r>
    </w:p>
    <w:p w14:paraId="432AC543"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r w:rsidRPr="0015457A">
        <w:rPr>
          <w:rFonts w:eastAsia="Times New Roman" w:cstheme="minorHAnsi"/>
          <w:color w:val="000000" w:themeColor="text1"/>
          <w:sz w:val="24"/>
          <w:szCs w:val="24"/>
          <w:lang w:eastAsia="es-CL"/>
        </w:rPr>
        <w:t>Ernestina Silva - Lista del Apruebo - PR</w:t>
      </w:r>
    </w:p>
    <w:p w14:paraId="5ADE6F55"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r w:rsidRPr="0015457A">
        <w:rPr>
          <w:rFonts w:eastAsia="Times New Roman" w:cstheme="minorHAnsi"/>
          <w:color w:val="000000" w:themeColor="text1"/>
          <w:sz w:val="24"/>
          <w:szCs w:val="24"/>
          <w:lang w:eastAsia="es-CL"/>
        </w:rPr>
        <w:t xml:space="preserve">Enzo </w:t>
      </w:r>
      <w:proofErr w:type="spellStart"/>
      <w:r w:rsidRPr="0015457A">
        <w:rPr>
          <w:rFonts w:eastAsia="Times New Roman" w:cstheme="minorHAnsi"/>
          <w:color w:val="000000" w:themeColor="text1"/>
          <w:sz w:val="24"/>
          <w:szCs w:val="24"/>
          <w:lang w:eastAsia="es-CL"/>
        </w:rPr>
        <w:t>Varens</w:t>
      </w:r>
      <w:proofErr w:type="spellEnd"/>
      <w:r w:rsidRPr="0015457A">
        <w:rPr>
          <w:rFonts w:eastAsia="Times New Roman" w:cstheme="minorHAnsi"/>
          <w:color w:val="000000" w:themeColor="text1"/>
          <w:sz w:val="24"/>
          <w:szCs w:val="24"/>
          <w:lang w:eastAsia="es-CL"/>
        </w:rPr>
        <w:t> - Lista del Apruebo - PS</w:t>
      </w:r>
    </w:p>
    <w:p w14:paraId="22620179"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proofErr w:type="spellStart"/>
      <w:r w:rsidRPr="0015457A">
        <w:rPr>
          <w:rFonts w:eastAsia="Times New Roman" w:cstheme="minorHAnsi"/>
          <w:color w:val="000000" w:themeColor="text1"/>
          <w:sz w:val="24"/>
          <w:szCs w:val="24"/>
          <w:lang w:eastAsia="es-CL"/>
        </w:rPr>
        <w:t>Milene</w:t>
      </w:r>
      <w:proofErr w:type="spellEnd"/>
      <w:r w:rsidRPr="0015457A">
        <w:rPr>
          <w:rFonts w:eastAsia="Times New Roman" w:cstheme="minorHAnsi"/>
          <w:color w:val="000000" w:themeColor="text1"/>
          <w:sz w:val="24"/>
          <w:szCs w:val="24"/>
          <w:lang w:eastAsia="es-CL"/>
        </w:rPr>
        <w:t xml:space="preserve"> Molina - Súmate Ahora - IND</w:t>
      </w:r>
    </w:p>
    <w:p w14:paraId="24DF4085"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r w:rsidRPr="0015457A">
        <w:rPr>
          <w:rFonts w:eastAsia="Times New Roman" w:cstheme="minorHAnsi"/>
          <w:color w:val="000000" w:themeColor="text1"/>
          <w:sz w:val="24"/>
          <w:szCs w:val="24"/>
          <w:lang w:eastAsia="es-CL"/>
        </w:rPr>
        <w:t>José Barraza - Súmate Ahora - IND</w:t>
      </w:r>
    </w:p>
    <w:p w14:paraId="23BB05AF"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proofErr w:type="spellStart"/>
      <w:r w:rsidRPr="0015457A">
        <w:rPr>
          <w:rFonts w:eastAsia="Times New Roman" w:cstheme="minorHAnsi"/>
          <w:color w:val="000000" w:themeColor="text1"/>
          <w:sz w:val="24"/>
          <w:szCs w:val="24"/>
          <w:lang w:eastAsia="es-CL"/>
        </w:rPr>
        <w:t>Yarlette</w:t>
      </w:r>
      <w:proofErr w:type="spellEnd"/>
      <w:r w:rsidRPr="0015457A">
        <w:rPr>
          <w:rFonts w:eastAsia="Times New Roman" w:cstheme="minorHAnsi"/>
          <w:color w:val="000000" w:themeColor="text1"/>
          <w:sz w:val="24"/>
          <w:szCs w:val="24"/>
          <w:lang w:eastAsia="es-CL"/>
        </w:rPr>
        <w:t xml:space="preserve"> Marambio - Súmate Ahora - IND</w:t>
      </w:r>
    </w:p>
    <w:p w14:paraId="58D5DC78" w14:textId="77777777" w:rsidR="00B94850" w:rsidRPr="0015457A" w:rsidRDefault="00B94850" w:rsidP="00B94850">
      <w:pPr>
        <w:pStyle w:val="Prrafodelista"/>
        <w:numPr>
          <w:ilvl w:val="0"/>
          <w:numId w:val="1"/>
        </w:numPr>
        <w:shd w:val="clear" w:color="auto" w:fill="FFFFFF"/>
        <w:spacing w:before="90" w:after="90" w:line="384" w:lineRule="atLeast"/>
        <w:ind w:right="3000"/>
        <w:rPr>
          <w:rFonts w:eastAsia="Times New Roman" w:cstheme="minorHAnsi"/>
          <w:color w:val="000000" w:themeColor="text1"/>
          <w:sz w:val="24"/>
          <w:szCs w:val="24"/>
          <w:lang w:eastAsia="es-CL"/>
        </w:rPr>
      </w:pPr>
      <w:r w:rsidRPr="0015457A">
        <w:rPr>
          <w:rFonts w:eastAsia="Times New Roman" w:cstheme="minorHAnsi"/>
          <w:color w:val="000000" w:themeColor="text1"/>
          <w:sz w:val="24"/>
          <w:szCs w:val="24"/>
          <w:lang w:eastAsia="es-CL"/>
        </w:rPr>
        <w:t xml:space="preserve">Sergio </w:t>
      </w:r>
      <w:proofErr w:type="spellStart"/>
      <w:r w:rsidRPr="0015457A">
        <w:rPr>
          <w:rFonts w:eastAsia="Times New Roman" w:cstheme="minorHAnsi"/>
          <w:color w:val="000000" w:themeColor="text1"/>
          <w:sz w:val="24"/>
          <w:szCs w:val="24"/>
          <w:lang w:eastAsia="es-CL"/>
        </w:rPr>
        <w:t>Gallardo</w:t>
      </w:r>
      <w:proofErr w:type="spellEnd"/>
      <w:r w:rsidRPr="0015457A">
        <w:rPr>
          <w:rFonts w:eastAsia="Times New Roman" w:cstheme="minorHAnsi"/>
          <w:color w:val="000000" w:themeColor="text1"/>
          <w:sz w:val="24"/>
          <w:szCs w:val="24"/>
          <w:lang w:eastAsia="es-CL"/>
        </w:rPr>
        <w:t> - Súmate Ahora - IND</w:t>
      </w:r>
    </w:p>
    <w:p w14:paraId="21C6C389" w14:textId="77777777" w:rsidR="00B94850" w:rsidRPr="0015457A" w:rsidRDefault="00B94850" w:rsidP="00B94850">
      <w:pPr>
        <w:numPr>
          <w:ilvl w:val="0"/>
          <w:numId w:val="4"/>
        </w:numPr>
        <w:shd w:val="clear" w:color="auto" w:fill="FFFFFF"/>
        <w:spacing w:before="90" w:after="90" w:line="384" w:lineRule="atLeast"/>
        <w:ind w:left="900" w:right="900"/>
        <w:rPr>
          <w:rFonts w:ascii="Darwin Pro Light" w:eastAsia="Times New Roman" w:hAnsi="Darwin Pro Light" w:cs="Times New Roman"/>
          <w:color w:val="000000" w:themeColor="text1"/>
          <w:sz w:val="33"/>
          <w:szCs w:val="33"/>
          <w:lang w:eastAsia="es-CL"/>
        </w:rPr>
      </w:pPr>
      <w:r w:rsidRPr="0015457A">
        <w:rPr>
          <w:rFonts w:eastAsia="Times New Roman" w:cstheme="minorHAnsi"/>
          <w:color w:val="000000" w:themeColor="text1"/>
          <w:sz w:val="24"/>
          <w:szCs w:val="24"/>
          <w:lang w:eastAsia="es-CL"/>
        </w:rPr>
        <w:t xml:space="preserve">Rebeca Butrón - Súmate Ahora </w:t>
      </w:r>
      <w:r w:rsidRPr="0015457A">
        <w:rPr>
          <w:rFonts w:eastAsia="Times New Roman" w:cstheme="minorHAnsi"/>
          <w:color w:val="000000" w:themeColor="text1"/>
          <w:sz w:val="24"/>
          <w:szCs w:val="24"/>
          <w:lang w:eastAsia="es-CL"/>
        </w:rPr>
        <w:t>–</w:t>
      </w:r>
      <w:r w:rsidRPr="0015457A">
        <w:rPr>
          <w:rFonts w:eastAsia="Times New Roman" w:cstheme="minorHAnsi"/>
          <w:color w:val="000000" w:themeColor="text1"/>
          <w:sz w:val="24"/>
          <w:szCs w:val="24"/>
          <w:lang w:eastAsia="es-CL"/>
        </w:rPr>
        <w:t xml:space="preserve"> IND</w:t>
      </w:r>
    </w:p>
    <w:p w14:paraId="2D7106DF" w14:textId="4B1C8FD5" w:rsidR="00B94850" w:rsidRPr="0015457A" w:rsidRDefault="00B94850" w:rsidP="00B94850">
      <w:pPr>
        <w:numPr>
          <w:ilvl w:val="0"/>
          <w:numId w:val="4"/>
        </w:numPr>
        <w:shd w:val="clear" w:color="auto" w:fill="FFFFFF"/>
        <w:spacing w:before="90" w:after="90" w:line="384" w:lineRule="atLeast"/>
        <w:ind w:left="900" w:right="900"/>
        <w:rPr>
          <w:rFonts w:eastAsia="Times New Roman" w:cstheme="minorHAnsi"/>
          <w:color w:val="000000" w:themeColor="text1"/>
          <w:sz w:val="24"/>
          <w:szCs w:val="24"/>
          <w:lang w:eastAsia="es-CL"/>
        </w:rPr>
      </w:pPr>
      <w:r w:rsidRPr="0015457A">
        <w:rPr>
          <w:rFonts w:eastAsia="Times New Roman" w:cstheme="minorHAnsi"/>
          <w:color w:val="000000" w:themeColor="text1"/>
          <w:sz w:val="24"/>
          <w:szCs w:val="24"/>
          <w:lang w:eastAsia="es-CL"/>
        </w:rPr>
        <w:t>Fernanda Morales - Trabajadores Revolucionarios - PTR</w:t>
      </w:r>
    </w:p>
    <w:p w14:paraId="6421728D" w14:textId="77777777" w:rsidR="00B94850" w:rsidRPr="00B94850" w:rsidRDefault="00B94850" w:rsidP="00B94850">
      <w:pPr>
        <w:numPr>
          <w:ilvl w:val="0"/>
          <w:numId w:val="4"/>
        </w:numPr>
        <w:shd w:val="clear" w:color="auto" w:fill="FFFFFF"/>
        <w:spacing w:before="90" w:after="90" w:line="384" w:lineRule="atLeast"/>
        <w:ind w:left="900" w:right="900"/>
        <w:rPr>
          <w:rFonts w:eastAsia="Times New Roman" w:cstheme="minorHAnsi"/>
          <w:color w:val="000000" w:themeColor="text1"/>
          <w:sz w:val="24"/>
          <w:szCs w:val="24"/>
          <w:lang w:eastAsia="es-CL"/>
        </w:rPr>
      </w:pPr>
      <w:r w:rsidRPr="00B94850">
        <w:rPr>
          <w:rFonts w:eastAsia="Times New Roman" w:cstheme="minorHAnsi"/>
          <w:color w:val="000000" w:themeColor="text1"/>
          <w:sz w:val="24"/>
          <w:szCs w:val="24"/>
          <w:lang w:eastAsia="es-CL"/>
        </w:rPr>
        <w:lastRenderedPageBreak/>
        <w:t xml:space="preserve">Camilo Jofré </w:t>
      </w:r>
      <w:proofErr w:type="spellStart"/>
      <w:r w:rsidRPr="00B94850">
        <w:rPr>
          <w:rFonts w:eastAsia="Times New Roman" w:cstheme="minorHAnsi"/>
          <w:color w:val="000000" w:themeColor="text1"/>
          <w:sz w:val="24"/>
          <w:szCs w:val="24"/>
          <w:lang w:eastAsia="es-CL"/>
        </w:rPr>
        <w:t>Cañipa</w:t>
      </w:r>
      <w:proofErr w:type="spellEnd"/>
      <w:r w:rsidRPr="00B94850">
        <w:rPr>
          <w:rFonts w:eastAsia="Times New Roman" w:cstheme="minorHAnsi"/>
          <w:color w:val="000000" w:themeColor="text1"/>
          <w:sz w:val="24"/>
          <w:szCs w:val="24"/>
          <w:lang w:eastAsia="es-CL"/>
        </w:rPr>
        <w:t> - Trabajadores Revolucionarios - PTR</w:t>
      </w:r>
    </w:p>
    <w:p w14:paraId="72346762" w14:textId="77777777" w:rsidR="00B94850" w:rsidRPr="00B94850" w:rsidRDefault="00B94850" w:rsidP="00B94850">
      <w:pPr>
        <w:numPr>
          <w:ilvl w:val="0"/>
          <w:numId w:val="4"/>
        </w:numPr>
        <w:shd w:val="clear" w:color="auto" w:fill="FFFFFF"/>
        <w:spacing w:before="90" w:after="90" w:line="384" w:lineRule="atLeast"/>
        <w:ind w:left="900" w:right="900"/>
        <w:rPr>
          <w:rFonts w:eastAsia="Times New Roman" w:cstheme="minorHAnsi"/>
          <w:color w:val="000000" w:themeColor="text1"/>
          <w:sz w:val="24"/>
          <w:szCs w:val="24"/>
          <w:lang w:eastAsia="es-CL"/>
        </w:rPr>
      </w:pPr>
      <w:r w:rsidRPr="00B94850">
        <w:rPr>
          <w:rFonts w:eastAsia="Times New Roman" w:cstheme="minorHAnsi"/>
          <w:color w:val="000000" w:themeColor="text1"/>
          <w:sz w:val="24"/>
          <w:szCs w:val="24"/>
          <w:lang w:eastAsia="es-CL"/>
        </w:rPr>
        <w:t>Valentina Albarracín - Trabajadores Revolucionarios - PTR</w:t>
      </w:r>
    </w:p>
    <w:p w14:paraId="5F6F0479" w14:textId="77777777" w:rsidR="00B94850" w:rsidRPr="00B94850" w:rsidRDefault="00B94850" w:rsidP="00B94850">
      <w:pPr>
        <w:numPr>
          <w:ilvl w:val="0"/>
          <w:numId w:val="4"/>
        </w:numPr>
        <w:shd w:val="clear" w:color="auto" w:fill="FFFFFF"/>
        <w:spacing w:before="90" w:after="90" w:line="384" w:lineRule="atLeast"/>
        <w:ind w:left="900" w:right="900"/>
        <w:rPr>
          <w:rFonts w:eastAsia="Times New Roman" w:cstheme="minorHAnsi"/>
          <w:color w:val="000000" w:themeColor="text1"/>
          <w:sz w:val="24"/>
          <w:szCs w:val="24"/>
          <w:lang w:eastAsia="es-CL"/>
        </w:rPr>
      </w:pPr>
      <w:r w:rsidRPr="00B94850">
        <w:rPr>
          <w:rFonts w:eastAsia="Times New Roman" w:cstheme="minorHAnsi"/>
          <w:color w:val="000000" w:themeColor="text1"/>
          <w:sz w:val="24"/>
          <w:szCs w:val="24"/>
          <w:lang w:eastAsia="es-CL"/>
        </w:rPr>
        <w:t>Manuel Rojas - Trabajadores Revolucionarios - PTR</w:t>
      </w:r>
    </w:p>
    <w:p w14:paraId="410B891F" w14:textId="77777777" w:rsidR="00B94850" w:rsidRPr="00B94850" w:rsidRDefault="00B94850" w:rsidP="00B94850">
      <w:pPr>
        <w:numPr>
          <w:ilvl w:val="0"/>
          <w:numId w:val="4"/>
        </w:numPr>
        <w:shd w:val="clear" w:color="auto" w:fill="FFFFFF"/>
        <w:spacing w:before="90" w:after="90" w:line="384" w:lineRule="atLeast"/>
        <w:ind w:left="900" w:right="900"/>
        <w:rPr>
          <w:rFonts w:eastAsia="Times New Roman" w:cstheme="minorHAnsi"/>
          <w:color w:val="000000" w:themeColor="text1"/>
          <w:sz w:val="24"/>
          <w:szCs w:val="24"/>
          <w:lang w:eastAsia="es-CL"/>
        </w:rPr>
      </w:pPr>
      <w:proofErr w:type="spellStart"/>
      <w:r w:rsidRPr="00B94850">
        <w:rPr>
          <w:rFonts w:eastAsia="Times New Roman" w:cstheme="minorHAnsi"/>
          <w:color w:val="000000" w:themeColor="text1"/>
          <w:sz w:val="24"/>
          <w:szCs w:val="24"/>
          <w:lang w:eastAsia="es-CL"/>
        </w:rPr>
        <w:t>Pollyana</w:t>
      </w:r>
      <w:proofErr w:type="spellEnd"/>
      <w:r w:rsidRPr="00B94850">
        <w:rPr>
          <w:rFonts w:eastAsia="Times New Roman" w:cstheme="minorHAnsi"/>
          <w:color w:val="000000" w:themeColor="text1"/>
          <w:sz w:val="24"/>
          <w:szCs w:val="24"/>
          <w:lang w:eastAsia="es-CL"/>
        </w:rPr>
        <w:t xml:space="preserve"> Rivera - Vamos por Chile - IND</w:t>
      </w:r>
    </w:p>
    <w:p w14:paraId="72984B11" w14:textId="77777777" w:rsidR="00B94850" w:rsidRPr="00B94850" w:rsidRDefault="00B94850" w:rsidP="00B94850">
      <w:pPr>
        <w:numPr>
          <w:ilvl w:val="0"/>
          <w:numId w:val="4"/>
        </w:numPr>
        <w:shd w:val="clear" w:color="auto" w:fill="FFFFFF"/>
        <w:spacing w:before="90" w:after="90" w:line="384" w:lineRule="atLeast"/>
        <w:ind w:left="900" w:right="900"/>
        <w:rPr>
          <w:rFonts w:eastAsia="Times New Roman" w:cstheme="minorHAnsi"/>
          <w:color w:val="000000" w:themeColor="text1"/>
          <w:sz w:val="24"/>
          <w:szCs w:val="24"/>
          <w:lang w:eastAsia="es-CL"/>
        </w:rPr>
      </w:pPr>
      <w:r w:rsidRPr="00B94850">
        <w:rPr>
          <w:rFonts w:eastAsia="Times New Roman" w:cstheme="minorHAnsi"/>
          <w:color w:val="000000" w:themeColor="text1"/>
          <w:sz w:val="24"/>
          <w:szCs w:val="24"/>
          <w:lang w:eastAsia="es-CL"/>
        </w:rPr>
        <w:t xml:space="preserve">Valerio </w:t>
      </w:r>
      <w:proofErr w:type="spellStart"/>
      <w:r w:rsidRPr="00B94850">
        <w:rPr>
          <w:rFonts w:eastAsia="Times New Roman" w:cstheme="minorHAnsi"/>
          <w:color w:val="000000" w:themeColor="text1"/>
          <w:sz w:val="24"/>
          <w:szCs w:val="24"/>
          <w:lang w:eastAsia="es-CL"/>
        </w:rPr>
        <w:t>Cañipa</w:t>
      </w:r>
      <w:proofErr w:type="spellEnd"/>
      <w:r w:rsidRPr="00B94850">
        <w:rPr>
          <w:rFonts w:eastAsia="Times New Roman" w:cstheme="minorHAnsi"/>
          <w:color w:val="000000" w:themeColor="text1"/>
          <w:sz w:val="24"/>
          <w:szCs w:val="24"/>
          <w:lang w:eastAsia="es-CL"/>
        </w:rPr>
        <w:t> - Vamos por Chile - UDI</w:t>
      </w:r>
    </w:p>
    <w:p w14:paraId="5784BF17" w14:textId="77777777" w:rsidR="00B94850" w:rsidRPr="00B94850" w:rsidRDefault="00B94850" w:rsidP="00B94850">
      <w:pPr>
        <w:numPr>
          <w:ilvl w:val="0"/>
          <w:numId w:val="4"/>
        </w:numPr>
        <w:shd w:val="clear" w:color="auto" w:fill="FFFFFF"/>
        <w:spacing w:before="90" w:after="90" w:line="384" w:lineRule="atLeast"/>
        <w:ind w:left="900" w:right="900"/>
        <w:rPr>
          <w:rFonts w:eastAsia="Times New Roman" w:cstheme="minorHAnsi"/>
          <w:color w:val="000000" w:themeColor="text1"/>
          <w:sz w:val="24"/>
          <w:szCs w:val="24"/>
          <w:lang w:eastAsia="es-CL"/>
        </w:rPr>
      </w:pPr>
      <w:r w:rsidRPr="00B94850">
        <w:rPr>
          <w:rFonts w:eastAsia="Times New Roman" w:cstheme="minorHAnsi"/>
          <w:color w:val="000000" w:themeColor="text1"/>
          <w:sz w:val="24"/>
          <w:szCs w:val="24"/>
          <w:lang w:eastAsia="es-CL"/>
        </w:rPr>
        <w:t>María Calatayud - Vamos por Chile - RN</w:t>
      </w:r>
    </w:p>
    <w:p w14:paraId="1AA3AF32" w14:textId="77777777" w:rsidR="00B94850" w:rsidRPr="00B94850" w:rsidRDefault="00B94850" w:rsidP="00B94850">
      <w:pPr>
        <w:numPr>
          <w:ilvl w:val="0"/>
          <w:numId w:val="4"/>
        </w:numPr>
        <w:shd w:val="clear" w:color="auto" w:fill="FFFFFF"/>
        <w:spacing w:before="90" w:after="90" w:line="384" w:lineRule="atLeast"/>
        <w:ind w:left="900" w:right="900"/>
        <w:rPr>
          <w:rFonts w:eastAsia="Times New Roman" w:cstheme="minorHAnsi"/>
          <w:color w:val="000000" w:themeColor="text1"/>
          <w:sz w:val="24"/>
          <w:szCs w:val="24"/>
          <w:lang w:eastAsia="es-CL"/>
        </w:rPr>
      </w:pPr>
      <w:r w:rsidRPr="00B94850">
        <w:rPr>
          <w:rFonts w:eastAsia="Times New Roman" w:cstheme="minorHAnsi"/>
          <w:color w:val="000000" w:themeColor="text1"/>
          <w:sz w:val="24"/>
          <w:szCs w:val="24"/>
          <w:lang w:eastAsia="es-CL"/>
        </w:rPr>
        <w:t>Héctor Milla Bravo - Vamos por Chile - RN</w:t>
      </w:r>
    </w:p>
    <w:p w14:paraId="0BB4070A" w14:textId="5E753CA7" w:rsidR="00B94850" w:rsidRPr="0015457A" w:rsidRDefault="00B94850" w:rsidP="00B94850">
      <w:pPr>
        <w:numPr>
          <w:ilvl w:val="0"/>
          <w:numId w:val="4"/>
        </w:numPr>
        <w:shd w:val="clear" w:color="auto" w:fill="FFFFFF"/>
        <w:spacing w:before="90" w:after="90" w:line="384" w:lineRule="atLeast"/>
        <w:ind w:left="900" w:right="900"/>
        <w:rPr>
          <w:rFonts w:eastAsia="Times New Roman" w:cstheme="minorHAnsi"/>
          <w:color w:val="000000" w:themeColor="text1"/>
          <w:sz w:val="24"/>
          <w:szCs w:val="24"/>
          <w:lang w:eastAsia="es-CL"/>
        </w:rPr>
      </w:pPr>
      <w:proofErr w:type="spellStart"/>
      <w:r w:rsidRPr="00B94850">
        <w:rPr>
          <w:rFonts w:eastAsia="Times New Roman" w:cstheme="minorHAnsi"/>
          <w:color w:val="000000" w:themeColor="text1"/>
          <w:sz w:val="24"/>
          <w:szCs w:val="24"/>
          <w:lang w:eastAsia="es-CL"/>
        </w:rPr>
        <w:t>Brunella</w:t>
      </w:r>
      <w:proofErr w:type="spellEnd"/>
      <w:r w:rsidRPr="00B94850">
        <w:rPr>
          <w:rFonts w:eastAsia="Times New Roman" w:cstheme="minorHAnsi"/>
          <w:color w:val="000000" w:themeColor="text1"/>
          <w:sz w:val="24"/>
          <w:szCs w:val="24"/>
          <w:lang w:eastAsia="es-CL"/>
        </w:rPr>
        <w:t xml:space="preserve"> Vinet - Vamos por Chile </w:t>
      </w:r>
      <w:r w:rsidRPr="0015457A">
        <w:rPr>
          <w:rFonts w:eastAsia="Times New Roman" w:cstheme="minorHAnsi"/>
          <w:color w:val="000000" w:themeColor="text1"/>
          <w:sz w:val="24"/>
          <w:szCs w:val="24"/>
          <w:lang w:eastAsia="es-CL"/>
        </w:rPr>
        <w:t>–</w:t>
      </w:r>
      <w:r w:rsidRPr="00B94850">
        <w:rPr>
          <w:rFonts w:eastAsia="Times New Roman" w:cstheme="minorHAnsi"/>
          <w:color w:val="000000" w:themeColor="text1"/>
          <w:sz w:val="24"/>
          <w:szCs w:val="24"/>
          <w:lang w:eastAsia="es-CL"/>
        </w:rPr>
        <w:t xml:space="preserve"> IN</w:t>
      </w:r>
      <w:r w:rsidRPr="0015457A">
        <w:rPr>
          <w:rFonts w:eastAsia="Times New Roman" w:cstheme="minorHAnsi"/>
          <w:color w:val="000000" w:themeColor="text1"/>
          <w:sz w:val="24"/>
          <w:szCs w:val="24"/>
          <w:lang w:eastAsia="es-CL"/>
        </w:rPr>
        <w:t>D</w:t>
      </w:r>
    </w:p>
    <w:p w14:paraId="7207E91D" w14:textId="52A4ADB4" w:rsidR="00B94850" w:rsidRPr="00B94850" w:rsidRDefault="00B94850" w:rsidP="00B94850">
      <w:pPr>
        <w:numPr>
          <w:ilvl w:val="0"/>
          <w:numId w:val="4"/>
        </w:numPr>
        <w:shd w:val="clear" w:color="auto" w:fill="FFFFFF"/>
        <w:spacing w:before="90" w:after="90" w:line="384" w:lineRule="atLeast"/>
        <w:ind w:left="900" w:right="900"/>
        <w:rPr>
          <w:rFonts w:eastAsia="Times New Roman" w:cstheme="minorHAnsi"/>
          <w:color w:val="000000" w:themeColor="text1"/>
          <w:sz w:val="24"/>
          <w:szCs w:val="24"/>
          <w:lang w:eastAsia="es-CL"/>
        </w:rPr>
      </w:pPr>
      <w:r w:rsidRPr="0015457A">
        <w:rPr>
          <w:rFonts w:eastAsia="Times New Roman" w:cstheme="minorHAnsi"/>
          <w:color w:val="000000" w:themeColor="text1"/>
          <w:sz w:val="24"/>
          <w:szCs w:val="24"/>
          <w:lang w:eastAsia="es-CL"/>
        </w:rPr>
        <w:t>F</w:t>
      </w:r>
      <w:r w:rsidRPr="00B94850">
        <w:rPr>
          <w:rFonts w:eastAsia="Times New Roman" w:cstheme="minorHAnsi"/>
          <w:color w:val="000000" w:themeColor="text1"/>
          <w:sz w:val="24"/>
          <w:szCs w:val="24"/>
          <w:lang w:eastAsia="es-CL"/>
        </w:rPr>
        <w:t>rancisco González - Vamos por Chile - IND</w:t>
      </w:r>
    </w:p>
    <w:p w14:paraId="1A959F29" w14:textId="77777777" w:rsidR="004F5D36" w:rsidRPr="0015457A" w:rsidRDefault="004F5D36" w:rsidP="0015457A">
      <w:pPr>
        <w:shd w:val="clear" w:color="auto" w:fill="FFFFFF"/>
        <w:spacing w:before="90" w:after="90" w:line="384" w:lineRule="atLeast"/>
        <w:ind w:left="900" w:right="900"/>
        <w:rPr>
          <w:rFonts w:ascii="Calibri" w:eastAsia="Times New Roman" w:hAnsi="Calibri" w:cs="Calibri"/>
          <w:color w:val="000000" w:themeColor="text1"/>
          <w:sz w:val="24"/>
          <w:szCs w:val="24"/>
          <w:lang w:eastAsia="es-CL"/>
        </w:rPr>
      </w:pPr>
    </w:p>
    <w:sectPr w:rsidR="004F5D36" w:rsidRPr="0015457A" w:rsidSect="004F5D36">
      <w:pgSz w:w="12242" w:h="19562" w:code="5"/>
      <w:pgMar w:top="1304" w:right="1304" w:bottom="136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Code Pro">
    <w:altName w:val="Consola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arwin Pro 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87CCB"/>
    <w:multiLevelType w:val="multilevel"/>
    <w:tmpl w:val="52A4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24177"/>
    <w:multiLevelType w:val="multilevel"/>
    <w:tmpl w:val="827E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135D3"/>
    <w:multiLevelType w:val="multilevel"/>
    <w:tmpl w:val="52A4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7F7BC9"/>
    <w:multiLevelType w:val="multilevel"/>
    <w:tmpl w:val="3DD4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DD"/>
    <w:rsid w:val="0015457A"/>
    <w:rsid w:val="003C2BA4"/>
    <w:rsid w:val="004A11AF"/>
    <w:rsid w:val="004F5D36"/>
    <w:rsid w:val="007327DD"/>
    <w:rsid w:val="00966ACD"/>
    <w:rsid w:val="00B94850"/>
    <w:rsid w:val="00DB7F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91A6"/>
  <w15:chartTrackingRefBased/>
  <w15:docId w15:val="{5CD334FD-EC38-4EA9-B77C-3E3ACC41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ad">
    <w:name w:val="lead"/>
    <w:basedOn w:val="Normal"/>
    <w:rsid w:val="00966AC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highlight">
    <w:name w:val="highlight"/>
    <w:basedOn w:val="Fuentedeprrafopredeter"/>
    <w:rsid w:val="00966ACD"/>
  </w:style>
  <w:style w:type="paragraph" w:styleId="NormalWeb">
    <w:name w:val="Normal (Web)"/>
    <w:basedOn w:val="Normal"/>
    <w:uiPriority w:val="99"/>
    <w:semiHidden/>
    <w:unhideWhenUsed/>
    <w:rsid w:val="00966AC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B94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9180">
      <w:bodyDiv w:val="1"/>
      <w:marLeft w:val="0"/>
      <w:marRight w:val="0"/>
      <w:marTop w:val="0"/>
      <w:marBottom w:val="0"/>
      <w:divBdr>
        <w:top w:val="none" w:sz="0" w:space="0" w:color="auto"/>
        <w:left w:val="none" w:sz="0" w:space="0" w:color="auto"/>
        <w:bottom w:val="none" w:sz="0" w:space="0" w:color="auto"/>
        <w:right w:val="none" w:sz="0" w:space="0" w:color="auto"/>
      </w:divBdr>
    </w:div>
    <w:div w:id="235017568">
      <w:bodyDiv w:val="1"/>
      <w:marLeft w:val="0"/>
      <w:marRight w:val="0"/>
      <w:marTop w:val="0"/>
      <w:marBottom w:val="0"/>
      <w:divBdr>
        <w:top w:val="none" w:sz="0" w:space="0" w:color="auto"/>
        <w:left w:val="none" w:sz="0" w:space="0" w:color="auto"/>
        <w:bottom w:val="none" w:sz="0" w:space="0" w:color="auto"/>
        <w:right w:val="none" w:sz="0" w:space="0" w:color="auto"/>
      </w:divBdr>
    </w:div>
    <w:div w:id="951517375">
      <w:bodyDiv w:val="1"/>
      <w:marLeft w:val="0"/>
      <w:marRight w:val="0"/>
      <w:marTop w:val="0"/>
      <w:marBottom w:val="0"/>
      <w:divBdr>
        <w:top w:val="none" w:sz="0" w:space="0" w:color="auto"/>
        <w:left w:val="none" w:sz="0" w:space="0" w:color="auto"/>
        <w:bottom w:val="none" w:sz="0" w:space="0" w:color="auto"/>
        <w:right w:val="none" w:sz="0" w:space="0" w:color="auto"/>
      </w:divBdr>
    </w:div>
    <w:div w:id="1279264056">
      <w:bodyDiv w:val="1"/>
      <w:marLeft w:val="0"/>
      <w:marRight w:val="0"/>
      <w:marTop w:val="0"/>
      <w:marBottom w:val="0"/>
      <w:divBdr>
        <w:top w:val="none" w:sz="0" w:space="0" w:color="auto"/>
        <w:left w:val="none" w:sz="0" w:space="0" w:color="auto"/>
        <w:bottom w:val="none" w:sz="0" w:space="0" w:color="auto"/>
        <w:right w:val="none" w:sz="0" w:space="0" w:color="auto"/>
      </w:divBdr>
      <w:divsChild>
        <w:div w:id="1698656235">
          <w:marLeft w:val="0"/>
          <w:marRight w:val="0"/>
          <w:marTop w:val="0"/>
          <w:marBottom w:val="0"/>
          <w:divBdr>
            <w:top w:val="none" w:sz="0" w:space="0" w:color="auto"/>
            <w:left w:val="none" w:sz="0" w:space="0" w:color="auto"/>
            <w:bottom w:val="single" w:sz="2" w:space="0" w:color="071828"/>
            <w:right w:val="none" w:sz="0" w:space="0" w:color="auto"/>
          </w:divBdr>
          <w:divsChild>
            <w:div w:id="794714718">
              <w:marLeft w:val="2100"/>
              <w:marRight w:val="2100"/>
              <w:marTop w:val="0"/>
              <w:marBottom w:val="450"/>
              <w:divBdr>
                <w:top w:val="none" w:sz="0" w:space="0" w:color="auto"/>
                <w:left w:val="none" w:sz="0" w:space="0" w:color="auto"/>
                <w:bottom w:val="none" w:sz="0" w:space="0" w:color="auto"/>
                <w:right w:val="none" w:sz="0" w:space="0" w:color="auto"/>
              </w:divBdr>
              <w:divsChild>
                <w:div w:id="578372548">
                  <w:marLeft w:val="0"/>
                  <w:marRight w:val="0"/>
                  <w:marTop w:val="0"/>
                  <w:marBottom w:val="0"/>
                  <w:divBdr>
                    <w:top w:val="none" w:sz="0" w:space="0" w:color="auto"/>
                    <w:left w:val="none" w:sz="0" w:space="0" w:color="auto"/>
                    <w:bottom w:val="none" w:sz="0" w:space="0" w:color="auto"/>
                    <w:right w:val="none" w:sz="0" w:space="0" w:color="auto"/>
                  </w:divBdr>
                </w:div>
                <w:div w:id="727071849">
                  <w:marLeft w:val="0"/>
                  <w:marRight w:val="0"/>
                  <w:marTop w:val="450"/>
                  <w:marBottom w:val="300"/>
                  <w:divBdr>
                    <w:top w:val="none" w:sz="0" w:space="0" w:color="auto"/>
                    <w:left w:val="none" w:sz="0" w:space="0" w:color="auto"/>
                    <w:bottom w:val="none" w:sz="0" w:space="0" w:color="auto"/>
                    <w:right w:val="none" w:sz="0" w:space="0" w:color="auto"/>
                  </w:divBdr>
                  <w:divsChild>
                    <w:div w:id="631861374">
                      <w:marLeft w:val="0"/>
                      <w:marRight w:val="0"/>
                      <w:marTop w:val="0"/>
                      <w:marBottom w:val="0"/>
                      <w:divBdr>
                        <w:top w:val="none" w:sz="0" w:space="0" w:color="auto"/>
                        <w:left w:val="none" w:sz="0" w:space="0" w:color="auto"/>
                        <w:bottom w:val="none" w:sz="0" w:space="0" w:color="auto"/>
                        <w:right w:val="none" w:sz="0" w:space="0" w:color="auto"/>
                      </w:divBdr>
                      <w:divsChild>
                        <w:div w:id="849612233">
                          <w:marLeft w:val="0"/>
                          <w:marRight w:val="0"/>
                          <w:marTop w:val="0"/>
                          <w:marBottom w:val="0"/>
                          <w:divBdr>
                            <w:top w:val="none" w:sz="0" w:space="0" w:color="auto"/>
                            <w:left w:val="none" w:sz="0" w:space="0" w:color="auto"/>
                            <w:bottom w:val="none" w:sz="0" w:space="0" w:color="auto"/>
                            <w:right w:val="none" w:sz="0" w:space="0" w:color="auto"/>
                          </w:divBdr>
                          <w:divsChild>
                            <w:div w:id="1157963529">
                              <w:marLeft w:val="0"/>
                              <w:marRight w:val="0"/>
                              <w:marTop w:val="0"/>
                              <w:marBottom w:val="0"/>
                              <w:divBdr>
                                <w:top w:val="single" w:sz="6" w:space="5" w:color="394253"/>
                                <w:left w:val="single" w:sz="6" w:space="0" w:color="394253"/>
                                <w:bottom w:val="single" w:sz="6" w:space="5" w:color="394253"/>
                                <w:right w:val="single" w:sz="6" w:space="0" w:color="394253"/>
                              </w:divBdr>
                            </w:div>
                          </w:divsChild>
                        </w:div>
                        <w:div w:id="1945575007">
                          <w:marLeft w:val="0"/>
                          <w:marRight w:val="0"/>
                          <w:marTop w:val="0"/>
                          <w:marBottom w:val="0"/>
                          <w:divBdr>
                            <w:top w:val="single" w:sz="2" w:space="5" w:color="E9EDF0"/>
                            <w:left w:val="single" w:sz="6" w:space="5" w:color="CDD2D9"/>
                            <w:bottom w:val="single" w:sz="6" w:space="0" w:color="CDD2D9"/>
                            <w:right w:val="single" w:sz="6" w:space="5" w:color="CDD2D9"/>
                          </w:divBdr>
                        </w:div>
                      </w:divsChild>
                    </w:div>
                  </w:divsChild>
                </w:div>
              </w:divsChild>
            </w:div>
          </w:divsChild>
        </w:div>
      </w:divsChild>
    </w:div>
    <w:div w:id="15069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924</Words>
  <Characters>5087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 vivar</dc:creator>
  <cp:keywords/>
  <dc:description/>
  <cp:lastModifiedBy>etna vivar</cp:lastModifiedBy>
  <cp:revision>3</cp:revision>
  <dcterms:created xsi:type="dcterms:W3CDTF">2021-04-22T07:06:00Z</dcterms:created>
  <dcterms:modified xsi:type="dcterms:W3CDTF">2021-04-22T07:55:00Z</dcterms:modified>
</cp:coreProperties>
</file>