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7B88" w:rsidRPr="00014562" w:rsidRDefault="00014562">
      <w:pPr>
        <w:rPr>
          <w:lang w:val="es-CL"/>
        </w:rPr>
      </w:pPr>
      <w:bookmarkStart w:id="0" w:name="_GoBack"/>
      <w:bookmarkEnd w:id="0"/>
      <w:r w:rsidRPr="00014562">
        <w:rPr>
          <w:lang w:val="es-CL"/>
        </w:rPr>
        <w:t>Comunicado</w:t>
      </w:r>
    </w:p>
    <w:p w:rsidR="006E7B88" w:rsidRPr="00014562" w:rsidRDefault="006E7B88">
      <w:pPr>
        <w:rPr>
          <w:lang w:val="es-CL"/>
        </w:rPr>
      </w:pPr>
    </w:p>
    <w:p w:rsidR="006E7B88" w:rsidRPr="00014562" w:rsidRDefault="00014562">
      <w:pPr>
        <w:rPr>
          <w:lang w:val="es-CL"/>
        </w:rPr>
      </w:pPr>
      <w:r w:rsidRPr="00014562">
        <w:rPr>
          <w:lang w:val="es-CL"/>
        </w:rPr>
        <w:t>Se cita a los estudiantes del electivo “Ciencia del ejercicio físico y deportivo” (3 media A) para el jueves 5 a su evaluación ya que considerando el poco ensayo y falta de asistencia por gira de estudios, es necesario realizar su evaluación este jueves en</w:t>
      </w:r>
      <w:r w:rsidRPr="00014562">
        <w:rPr>
          <w:lang w:val="es-CL"/>
        </w:rPr>
        <w:t xml:space="preserve"> su horario de clases.</w:t>
      </w:r>
    </w:p>
    <w:p w:rsidR="006E7B88" w:rsidRPr="00014562" w:rsidRDefault="006E7B88">
      <w:pPr>
        <w:rPr>
          <w:lang w:val="es-CL"/>
        </w:rPr>
      </w:pPr>
    </w:p>
    <w:p w:rsidR="006E7B88" w:rsidRPr="00014562" w:rsidRDefault="00014562">
      <w:pPr>
        <w:rPr>
          <w:lang w:val="es-CL"/>
        </w:rPr>
      </w:pPr>
      <w:r w:rsidRPr="00014562">
        <w:rPr>
          <w:lang w:val="es-CL"/>
        </w:rPr>
        <w:t>Profesor Ignacio Torres Díaz</w:t>
      </w:r>
    </w:p>
    <w:p w:rsidR="006E7B88" w:rsidRPr="00014562" w:rsidRDefault="006E7B88">
      <w:pPr>
        <w:rPr>
          <w:lang w:val="es-CL"/>
        </w:rPr>
      </w:pPr>
    </w:p>
    <w:p w:rsidR="006E7B88" w:rsidRPr="00014562" w:rsidRDefault="00014562">
      <w:pPr>
        <w:pStyle w:val="Ttulo1"/>
        <w:keepNext w:val="0"/>
        <w:keepLines w:val="0"/>
        <w:shd w:val="clear" w:color="auto" w:fill="FBFCFC"/>
        <w:spacing w:before="0" w:line="288" w:lineRule="auto"/>
        <w:rPr>
          <w:b/>
          <w:color w:val="212529"/>
          <w:sz w:val="24"/>
          <w:szCs w:val="24"/>
          <w:lang w:val="es-CL"/>
        </w:rPr>
      </w:pPr>
      <w:bookmarkStart w:id="1" w:name="_n1gs8grms5ws" w:colFirst="0" w:colLast="0"/>
      <w:bookmarkEnd w:id="1"/>
      <w:r w:rsidRPr="00014562">
        <w:rPr>
          <w:b/>
          <w:color w:val="212529"/>
          <w:sz w:val="24"/>
          <w:szCs w:val="24"/>
          <w:lang w:val="es-CL"/>
        </w:rPr>
        <w:t>Rúbrica para evaluar la revista gimnástica</w:t>
      </w:r>
    </w:p>
    <w:p w:rsidR="006E7B88" w:rsidRDefault="00014562">
      <w:proofErr w:type="spellStart"/>
      <w:r>
        <w:t>Puntaje</w:t>
      </w:r>
      <w:proofErr w:type="spellEnd"/>
      <w:r>
        <w:t xml:space="preserve"> total 30 </w:t>
      </w:r>
      <w:proofErr w:type="spellStart"/>
      <w:r>
        <w:t>puntos</w:t>
      </w:r>
      <w:proofErr w:type="spellEnd"/>
    </w:p>
    <w:p w:rsidR="006E7B88" w:rsidRDefault="006E7B88"/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710"/>
        <w:gridCol w:w="1695"/>
        <w:gridCol w:w="1545"/>
        <w:gridCol w:w="1635"/>
        <w:gridCol w:w="1575"/>
      </w:tblGrid>
      <w:tr w:rsidR="006E7B88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  <w:shd w:val="clear" w:color="auto" w:fill="FBFCFC"/>
              </w:rPr>
              <w:t>Criterio</w:t>
            </w:r>
            <w:proofErr w:type="spellEnd"/>
            <w:r>
              <w:rPr>
                <w:color w:val="555555"/>
                <w:sz w:val="20"/>
                <w:szCs w:val="20"/>
                <w:shd w:val="clear" w:color="auto" w:fill="FBFCFC"/>
              </w:rPr>
              <w:t xml:space="preserve"> de Evaluación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Excelente</w:t>
            </w:r>
            <w:proofErr w:type="spellEnd"/>
            <w:r>
              <w:rPr>
                <w:b/>
                <w:color w:val="555555"/>
              </w:rPr>
              <w:t xml:space="preserve"> </w:t>
            </w:r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Sobresaliente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4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Bueno</w:t>
            </w:r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3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Aceptable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jc w:val="center"/>
              <w:rPr>
                <w:b/>
                <w:color w:val="555555"/>
              </w:rPr>
            </w:pPr>
            <w:proofErr w:type="spellStart"/>
            <w:r>
              <w:rPr>
                <w:b/>
                <w:color w:val="555555"/>
              </w:rPr>
              <w:t>Bajo</w:t>
            </w:r>
            <w:proofErr w:type="spellEnd"/>
          </w:p>
          <w:p w:rsidR="006E7B88" w:rsidRDefault="00014562">
            <w:pPr>
              <w:jc w:val="center"/>
              <w:rPr>
                <w:b/>
                <w:color w:val="555555"/>
              </w:rPr>
            </w:pPr>
            <w:r>
              <w:rPr>
                <w:b/>
                <w:color w:val="555555"/>
              </w:rPr>
              <w:t>1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19"/>
                <w:szCs w:val="19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Conocimiento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de </w:t>
            </w:r>
            <w:r>
              <w:rPr>
                <w:color w:val="555555"/>
                <w:sz w:val="19"/>
                <w:szCs w:val="19"/>
              </w:rPr>
              <w:t xml:space="preserve">la </w:t>
            </w:r>
            <w:proofErr w:type="spellStart"/>
            <w:r>
              <w:rPr>
                <w:color w:val="555555"/>
                <w:sz w:val="19"/>
                <w:szCs w:val="19"/>
              </w:rPr>
              <w:t>coreografía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sólido conocimiento sobre la coreografía de la revista gimnástica y su aplicación práctica.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buen conocimiento sobre la coreografía de la revista gimnástica y su aplicación práctica.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demuestra un conocimiento básico sobre la coreografía de la revista gimnástica y su aplicación práctica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tiene un conocimiento limitado sobre la coreografía de la revista gimnástica y su aplicación práctica.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>El estudiante muestra</w:t>
            </w:r>
            <w:r w:rsidRPr="00014562">
              <w:rPr>
                <w:b/>
                <w:color w:val="555555"/>
                <w:sz w:val="19"/>
                <w:szCs w:val="19"/>
                <w:lang w:val="es-CL"/>
              </w:rPr>
              <w:t xml:space="preserve"> un desconocimiento completo sobre la coreografía de la revista gimnástica.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23"/>
                <w:szCs w:val="23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Técnica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y </w:t>
            </w: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habilidad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precisa y muestra un alto nivel de habilidad en la realización de la revista gimnástica.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 xml:space="preserve">El estudiante ejecuta 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los movimientos de manera precisa y muestra un buen nivel de habilidad en la realización de la revista gimnástica.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aceptable, pero muestra algunas dificultades en la realización de la revista gimnástica.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ejecuta los movimientos de manera básica, pero muestra dificultades significativas en la realización de la revista gimnástica.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una ejecución deficiente de los movimientos de la revista gimnástica.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23"/>
                <w:szCs w:val="23"/>
                <w:shd w:val="clear" w:color="auto" w:fill="FBFCFC"/>
              </w:rPr>
            </w:pP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Creatividad</w:t>
            </w:r>
            <w:proofErr w:type="spellEnd"/>
            <w:r>
              <w:rPr>
                <w:color w:val="555555"/>
                <w:sz w:val="19"/>
                <w:szCs w:val="19"/>
                <w:shd w:val="clear" w:color="auto" w:fill="FBFCFC"/>
              </w:rPr>
              <w:t xml:space="preserve"> y </w:t>
            </w:r>
            <w:proofErr w:type="spellStart"/>
            <w:r>
              <w:rPr>
                <w:color w:val="555555"/>
                <w:sz w:val="19"/>
                <w:szCs w:val="19"/>
                <w:shd w:val="clear" w:color="auto" w:fill="FBFCFC"/>
              </w:rPr>
              <w:t>original</w:t>
            </w:r>
            <w:r>
              <w:rPr>
                <w:color w:val="555555"/>
                <w:sz w:val="19"/>
                <w:szCs w:val="19"/>
                <w:shd w:val="clear" w:color="auto" w:fill="FBFCFC"/>
              </w:rPr>
              <w:t>idad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ideas originales y creativas en la realización de la revista gimnástica, incorporando elementos innovadores.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ideas creativas en la realización de la revista gimnástica, incorporando algunos elementos origina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les.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 xml:space="preserve">El estudiante muestra cierta creatividad en la realización de la revista gimnástica, pero con poca originalidad en los 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lastRenderedPageBreak/>
              <w:t>elementos utilizados.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lastRenderedPageBreak/>
              <w:t xml:space="preserve">El estudiante muestra poca creatividad en la realización de la revista gimnástica y utiliza elementos comunes 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y sin originalidad.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falta de creatividad y originalidad en la realización de la revista gimnástica.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widowControl w:val="0"/>
              <w:spacing w:line="240" w:lineRule="auto"/>
              <w:rPr>
                <w:color w:val="555555"/>
                <w:sz w:val="18"/>
                <w:szCs w:val="18"/>
                <w:shd w:val="clear" w:color="auto" w:fill="FBFCFC"/>
              </w:rPr>
            </w:pPr>
            <w:proofErr w:type="spellStart"/>
            <w:r>
              <w:rPr>
                <w:color w:val="555555"/>
                <w:sz w:val="18"/>
                <w:szCs w:val="18"/>
                <w:shd w:val="clear" w:color="auto" w:fill="FBFCFC"/>
              </w:rPr>
              <w:t>Presentación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El estudiante presenta la revista gimnástica de manera profesional, con una buena organización, uso adecuado del espacio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 xml:space="preserve"> y atención a los detalles.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El estudiante presenta la revista gimnástica de manera ordenada, con una organización adecuada y atención a los detalles.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El estudiante presenta la revista gimnástica de manera aceptable, aunque con algunas fallas en la organización y atención a los detalles.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El estudiante presenta la revista gimnástica de manera básica, con dificultades en la organización y atención a los de</w:t>
            </w: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talles.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8"/>
                <w:szCs w:val="18"/>
                <w:lang w:val="es-CL"/>
              </w:rPr>
              <w:t>El estudiante presenta la revista gimnástica de manera deficiente, con falta de organización y atención a los detalles.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Default="00014562">
            <w:pPr>
              <w:rPr>
                <w:color w:val="555555"/>
                <w:sz w:val="21"/>
                <w:szCs w:val="21"/>
                <w:shd w:val="clear" w:color="auto" w:fill="FBFCFC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Colaboración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8"/>
                <w:szCs w:val="18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trabaja de manera excepcional en equipo, colaborando activamente y mostrando un alto nivel de partic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ipación y compromiso.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trabaja de manera destacada en equipo, colaborando de forma efectiva y mostrando un buen nivel de participación y compromiso.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 xml:space="preserve">El estudiante trabaja de manera aceptable en equipo, colaborando en cierta medida y mostrando 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cierto nivel de participación y compromiso.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muestra dificultades para trabajar en equipo, con una colaboración limitada y bajo nivel de participación y compromiso.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 xml:space="preserve">El estudiante muestra una falta de colaboración y participación en el trabajo </w:t>
            </w: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en equipo.</w:t>
            </w:r>
          </w:p>
        </w:tc>
      </w:tr>
      <w:tr w:rsidR="006E7B88" w:rsidRPr="00014562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rPr>
                <w:color w:val="555555"/>
                <w:sz w:val="20"/>
                <w:szCs w:val="20"/>
                <w:lang w:val="es-CL"/>
              </w:rPr>
            </w:pPr>
            <w:r w:rsidRPr="00014562">
              <w:rPr>
                <w:color w:val="555555"/>
                <w:sz w:val="20"/>
                <w:szCs w:val="20"/>
                <w:lang w:val="es-CL"/>
              </w:rPr>
              <w:t>Participación y actitud, clase a clase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a las clases, ensayos de forma activa y actitud positiva.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clases, pero con actitud positiva.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clases, pero con poca actitud.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asiste de forma regular a las clases y no participa en el proceso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7B88" w:rsidRPr="00014562" w:rsidRDefault="00014562">
            <w:pPr>
              <w:jc w:val="center"/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</w:pPr>
            <w:r w:rsidRPr="00014562">
              <w:rPr>
                <w:b/>
                <w:color w:val="555555"/>
                <w:sz w:val="19"/>
                <w:szCs w:val="19"/>
                <w:shd w:val="clear" w:color="auto" w:fill="FBFCFC"/>
                <w:lang w:val="es-CL"/>
              </w:rPr>
              <w:t>El estudiante no asiste a las clases ni ensayos.</w:t>
            </w:r>
          </w:p>
        </w:tc>
      </w:tr>
    </w:tbl>
    <w:p w:rsidR="006E7B88" w:rsidRPr="00014562" w:rsidRDefault="006E7B88">
      <w:pPr>
        <w:rPr>
          <w:lang w:val="es-CL"/>
        </w:rPr>
      </w:pPr>
    </w:p>
    <w:p w:rsidR="006E7B88" w:rsidRPr="00014562" w:rsidRDefault="006E7B88">
      <w:pPr>
        <w:rPr>
          <w:lang w:val="es-CL"/>
        </w:rPr>
      </w:pPr>
    </w:p>
    <w:p w:rsidR="006E7B88" w:rsidRDefault="00014562">
      <w:r>
        <w:rPr>
          <w:noProof/>
        </w:rPr>
        <w:drawing>
          <wp:inline distT="114300" distB="114300" distL="114300" distR="114300">
            <wp:extent cx="3643313" cy="17574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1757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E7B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8"/>
    <w:rsid w:val="00014562"/>
    <w:rsid w:val="006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7BFF-AB92-4296-BA76-942B821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2024-12-03T19:42:00Z</dcterms:created>
  <dcterms:modified xsi:type="dcterms:W3CDTF">2024-12-03T19:42:00Z</dcterms:modified>
</cp:coreProperties>
</file>