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FD" w:rsidRPr="00630BFD" w:rsidRDefault="005B26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-27305</wp:posOffset>
            </wp:positionV>
            <wp:extent cx="1438275" cy="533400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BFD" w:rsidRPr="00630BFD" w:rsidRDefault="00630BFD">
      <w:pPr>
        <w:rPr>
          <w:rFonts w:ascii="Arial" w:hAnsi="Arial" w:cs="Arial"/>
          <w:sz w:val="24"/>
          <w:szCs w:val="24"/>
        </w:rPr>
      </w:pPr>
    </w:p>
    <w:p w:rsidR="00630BFD" w:rsidRPr="004C0260" w:rsidRDefault="00630BFD" w:rsidP="004C0260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4C0260">
        <w:rPr>
          <w:rFonts w:ascii="Comic Sans MS" w:hAnsi="Comic Sans MS" w:cs="Arial"/>
          <w:b/>
          <w:sz w:val="28"/>
          <w:szCs w:val="28"/>
          <w:u w:val="single"/>
        </w:rPr>
        <w:t>Lista de útiles Escolares. Primer Año Básico 2015</w:t>
      </w:r>
    </w:p>
    <w:p w:rsidR="004F1350" w:rsidRPr="004F1350" w:rsidRDefault="004F1350" w:rsidP="004C0260">
      <w:pPr>
        <w:spacing w:after="0" w:line="240" w:lineRule="auto"/>
        <w:rPr>
          <w:rFonts w:ascii="Comic Sans MS" w:hAnsi="Comic Sans MS" w:cs="Arial"/>
          <w:b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Textos de Apoyo:</w:t>
      </w:r>
    </w:p>
    <w:p w:rsidR="004F1350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Casa del saber Matemática 1° Básico  Editorial Santillana</w:t>
      </w:r>
    </w:p>
    <w:p w:rsid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Comprensión Lectora Nivel A 1° Básico editorial Santillana</w:t>
      </w:r>
    </w:p>
    <w:p w:rsidR="006F4D5C" w:rsidRPr="004F1350" w:rsidRDefault="006F4D5C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proofErr w:type="spellStart"/>
      <w:r>
        <w:rPr>
          <w:rFonts w:ascii="Comic Sans MS" w:hAnsi="Comic Sans MS" w:cs="Arial"/>
          <w:sz w:val="20"/>
          <w:szCs w:val="20"/>
        </w:rPr>
        <w:t>Ingles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: </w:t>
      </w:r>
      <w:proofErr w:type="spellStart"/>
      <w:r>
        <w:rPr>
          <w:rFonts w:ascii="Comic Sans MS" w:hAnsi="Comic Sans MS" w:cs="Arial"/>
          <w:sz w:val="20"/>
          <w:szCs w:val="20"/>
        </w:rPr>
        <w:t>Pebbles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3 Ed. Richmond</w:t>
      </w:r>
    </w:p>
    <w:p w:rsidR="00630BFD" w:rsidRPr="004F1350" w:rsidRDefault="004F1350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 xml:space="preserve">Cuadernos Tipo </w:t>
      </w:r>
      <w:proofErr w:type="spellStart"/>
      <w:r w:rsidRPr="004F1350">
        <w:rPr>
          <w:rFonts w:ascii="Comic Sans MS" w:hAnsi="Comic Sans MS" w:cs="Arial"/>
          <w:b/>
          <w:sz w:val="20"/>
          <w:szCs w:val="20"/>
        </w:rPr>
        <w:t>Colle</w:t>
      </w:r>
      <w:r w:rsidR="00630BFD" w:rsidRPr="004F1350">
        <w:rPr>
          <w:rFonts w:ascii="Comic Sans MS" w:hAnsi="Comic Sans MS" w:cs="Arial"/>
          <w:b/>
          <w:sz w:val="20"/>
          <w:szCs w:val="20"/>
        </w:rPr>
        <w:t>ge</w:t>
      </w:r>
      <w:proofErr w:type="spellEnd"/>
      <w:r w:rsidR="00630BFD" w:rsidRPr="004F1350">
        <w:rPr>
          <w:rFonts w:ascii="Comic Sans MS" w:hAnsi="Comic Sans MS" w:cs="Arial"/>
          <w:sz w:val="20"/>
          <w:szCs w:val="20"/>
        </w:rPr>
        <w:t>, cuadro grande de 100 hojas. Cada cuaderno debe estar con su  forro plástico del color correspondiente a la asignatura y etiquetado en la portada, parte inferior izquierda, con los datos del alumno (asignatura, nombre completo y curso).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cuadernos de Lenguaje (forro rojo).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cuadernos Matemática (forro azul).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Ciencias Naturales (forro verde claro).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Historia, Geografía y Ciencias Sociales (forro amarillo).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Inglés (forro blanco).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de Religión (forro celeste).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1 cuaderno de 60 hojas. Comunicaciones (forro azul). Incluidos en su interior  los datos del alumno(a) tales como: Nombre completo, teléfonos de emergencia, Nombre del apoderado(a).</w:t>
      </w:r>
    </w:p>
    <w:p w:rsidR="00630BFD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2 Cuentos ilustrados de gusto personal.</w:t>
      </w:r>
    </w:p>
    <w:p w:rsidR="00404A1F" w:rsidRPr="004F1350" w:rsidRDefault="00630BFD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Estuche Completo: Lápiz grafito (2), Goma de borrar, Lápices de colores tradicionales</w:t>
      </w:r>
      <w:r w:rsidR="00404A1F" w:rsidRPr="004F1350">
        <w:rPr>
          <w:rFonts w:ascii="Comic Sans MS" w:hAnsi="Comic Sans MS" w:cs="Arial"/>
          <w:sz w:val="20"/>
          <w:szCs w:val="20"/>
        </w:rPr>
        <w:t xml:space="preserve"> (12)</w:t>
      </w:r>
      <w:r w:rsidRPr="004F1350">
        <w:rPr>
          <w:rFonts w:ascii="Comic Sans MS" w:hAnsi="Comic Sans MS" w:cs="Arial"/>
          <w:sz w:val="20"/>
          <w:szCs w:val="20"/>
        </w:rPr>
        <w:t>, pegamento en barra, sacapuntas, Lápiz bicolor (rojo-azul)</w:t>
      </w:r>
      <w:r w:rsidR="00404A1F" w:rsidRPr="004F1350">
        <w:rPr>
          <w:rFonts w:ascii="Comic Sans MS" w:hAnsi="Comic Sans MS" w:cs="Arial"/>
          <w:sz w:val="20"/>
          <w:szCs w:val="20"/>
        </w:rPr>
        <w:t xml:space="preserve"> y tijeras punta roma. </w:t>
      </w:r>
    </w:p>
    <w:p w:rsidR="00630BFD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(</w:t>
      </w:r>
      <w:r w:rsidRPr="004F1350">
        <w:rPr>
          <w:rFonts w:ascii="Comic Sans MS" w:hAnsi="Comic Sans MS" w:cs="Arial"/>
          <w:i/>
          <w:sz w:val="20"/>
          <w:szCs w:val="20"/>
        </w:rPr>
        <w:t>Evitar los distractores en los diseños  y elementos que entorpezcan la manipulación de los materiales  a utilizar por los alumnos</w:t>
      </w:r>
      <w:r w:rsidRPr="004F1350">
        <w:rPr>
          <w:rFonts w:ascii="Comic Sans MS" w:hAnsi="Comic Sans MS" w:cs="Arial"/>
          <w:sz w:val="20"/>
          <w:szCs w:val="20"/>
        </w:rPr>
        <w:t>).</w:t>
      </w:r>
    </w:p>
    <w:p w:rsidR="00B90832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Educación Artística</w:t>
      </w:r>
      <w:r w:rsidRPr="004F1350">
        <w:rPr>
          <w:rFonts w:ascii="Comic Sans MS" w:hAnsi="Comic Sans MS" w:cs="Arial"/>
          <w:sz w:val="20"/>
          <w:szCs w:val="20"/>
        </w:rPr>
        <w:t>: 2 Block tamaño Liceo, 2 paquetes de papel lustre cuadrado colores tradicionales, 1 carpeta de cartulinas de colores, plastilina de colores tradicionales (blanda) y plumones, un set de palitos de helados color natural.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i/>
          <w:sz w:val="20"/>
          <w:szCs w:val="20"/>
        </w:rPr>
        <w:t>(Todos estos materiales deben venir dentro de una caja de zapatos de adulto, forrada libremente y etiquetada con el nombre del alumno).</w:t>
      </w:r>
    </w:p>
    <w:p w:rsidR="00B90832" w:rsidRPr="004F1350" w:rsidRDefault="00404A1F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Una caja tipo herramientas con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manilla</w:t>
      </w:r>
      <w:r w:rsidRPr="004F1350">
        <w:rPr>
          <w:rFonts w:ascii="Comic Sans MS" w:hAnsi="Comic Sans MS" w:cs="Arial"/>
          <w:sz w:val="20"/>
          <w:szCs w:val="20"/>
        </w:rPr>
        <w:t>: Témpera de 12 colores, Vaso alto, mezclador, toalla de algodón de 15x20 cm aprox., pinceles de punta N° 4 y N°12 y paleta N° 4 y N° 12.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i/>
          <w:sz w:val="20"/>
          <w:szCs w:val="20"/>
        </w:rPr>
        <w:t>(Estos materiales se deben mantener en casa y serán solicitados para su uso con anticipación).</w:t>
      </w:r>
    </w:p>
    <w:p w:rsidR="00404A1F" w:rsidRPr="004F1350" w:rsidRDefault="00B90832" w:rsidP="004F135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b/>
          <w:sz w:val="20"/>
          <w:szCs w:val="20"/>
        </w:rPr>
        <w:t>Educación Física</w:t>
      </w:r>
      <w:r w:rsidRPr="004F1350">
        <w:rPr>
          <w:rFonts w:ascii="Comic Sans MS" w:hAnsi="Comic Sans MS" w:cs="Arial"/>
          <w:sz w:val="20"/>
          <w:szCs w:val="20"/>
        </w:rPr>
        <w:t xml:space="preserve">: Short,  </w:t>
      </w:r>
      <w:proofErr w:type="spellStart"/>
      <w:r w:rsidRPr="004F1350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4F1350">
        <w:rPr>
          <w:rFonts w:ascii="Comic Sans MS" w:hAnsi="Comic Sans MS" w:cs="Arial"/>
          <w:sz w:val="20"/>
          <w:szCs w:val="20"/>
        </w:rPr>
        <w:t xml:space="preserve"> blanca y buzo del colegio, zapatillas blancas, bolso pequeño con </w:t>
      </w:r>
      <w:proofErr w:type="spellStart"/>
      <w:r w:rsidRPr="004F1350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4F1350">
        <w:rPr>
          <w:rFonts w:ascii="Comic Sans MS" w:hAnsi="Comic Sans MS" w:cs="Arial"/>
          <w:sz w:val="20"/>
          <w:szCs w:val="20"/>
        </w:rPr>
        <w:t xml:space="preserve"> de cambio, toalla con elástico (para colgar en el cuello mientras se realiza el aseo), peineta  y jabón líquido.</w:t>
      </w:r>
    </w:p>
    <w:p w:rsidR="00DB3C6A" w:rsidRPr="004F1350" w:rsidRDefault="00DB3C6A" w:rsidP="004F135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b/>
          <w:i/>
          <w:sz w:val="20"/>
          <w:szCs w:val="20"/>
        </w:rPr>
        <w:t>Nota</w:t>
      </w:r>
      <w:r w:rsidRPr="004F1350">
        <w:rPr>
          <w:rFonts w:ascii="Comic Sans MS" w:hAnsi="Comic Sans MS" w:cs="Arial"/>
          <w:i/>
          <w:sz w:val="20"/>
          <w:szCs w:val="20"/>
        </w:rPr>
        <w:t>: Todos los materiales deben estar marcados con el nombre del alumno(a)</w:t>
      </w:r>
      <w:r w:rsidR="004F1350">
        <w:rPr>
          <w:rFonts w:ascii="Comic Sans MS" w:hAnsi="Comic Sans MS" w:cs="Arial"/>
          <w:i/>
          <w:sz w:val="20"/>
          <w:szCs w:val="20"/>
        </w:rPr>
        <w:t xml:space="preserve"> </w:t>
      </w:r>
      <w:r w:rsidRPr="004F1350">
        <w:rPr>
          <w:rFonts w:ascii="Comic Sans MS" w:hAnsi="Comic Sans MS" w:cs="Arial"/>
          <w:i/>
          <w:sz w:val="20"/>
          <w:szCs w:val="20"/>
        </w:rPr>
        <w:t xml:space="preserve">al igual que las prendas de vestir como </w:t>
      </w:r>
      <w:proofErr w:type="spellStart"/>
      <w:r w:rsidRPr="004F1350">
        <w:rPr>
          <w:rFonts w:ascii="Comic Sans MS" w:hAnsi="Comic Sans MS" w:cs="Arial"/>
          <w:i/>
          <w:sz w:val="20"/>
          <w:szCs w:val="20"/>
        </w:rPr>
        <w:t>poleras</w:t>
      </w:r>
      <w:proofErr w:type="spellEnd"/>
      <w:r w:rsidRPr="004F1350">
        <w:rPr>
          <w:rFonts w:ascii="Comic Sans MS" w:hAnsi="Comic Sans MS" w:cs="Arial"/>
          <w:i/>
          <w:sz w:val="20"/>
          <w:szCs w:val="20"/>
        </w:rPr>
        <w:t>, buzos y cotona (lugar visibles).</w:t>
      </w:r>
    </w:p>
    <w:p w:rsidR="00B90832" w:rsidRPr="004F1350" w:rsidRDefault="00B90832" w:rsidP="00B90832">
      <w:pPr>
        <w:rPr>
          <w:rFonts w:ascii="Comic Sans MS" w:hAnsi="Comic Sans MS" w:cs="Arial"/>
          <w:sz w:val="20"/>
          <w:szCs w:val="20"/>
        </w:rPr>
      </w:pPr>
    </w:p>
    <w:p w:rsidR="00B90832" w:rsidRPr="004F1350" w:rsidRDefault="0054577F" w:rsidP="0054577F">
      <w:pPr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4688840</wp:posOffset>
            </wp:positionH>
            <wp:positionV relativeFrom="paragraph">
              <wp:posOffset>321310</wp:posOffset>
            </wp:positionV>
            <wp:extent cx="2047875" cy="1676400"/>
            <wp:effectExtent l="19050" t="0" r="9525" b="0"/>
            <wp:wrapNone/>
            <wp:docPr id="2" name="Imagen 4" descr="http://www.dibujalia.com/data/media/66/alphabet-letter-s-coloring-page-story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bujalia.com/data/media/66/alphabet-letter-s-coloring-page-story-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350">
        <w:rPr>
          <w:rFonts w:ascii="Comic Sans MS" w:hAnsi="Comic Sans MS" w:cs="Arial"/>
          <w:b/>
          <w:sz w:val="20"/>
          <w:szCs w:val="20"/>
        </w:rPr>
        <w:t>PLAN LECTOR PRIMEROS</w:t>
      </w:r>
      <w:r w:rsidR="00B90832" w:rsidRPr="004F1350">
        <w:rPr>
          <w:rFonts w:ascii="Comic Sans MS" w:hAnsi="Comic Sans MS" w:cs="Arial"/>
          <w:b/>
          <w:sz w:val="20"/>
          <w:szCs w:val="20"/>
        </w:rPr>
        <w:t xml:space="preserve"> </w:t>
      </w:r>
      <w:r w:rsidR="004F1350">
        <w:rPr>
          <w:rFonts w:ascii="Comic Sans MS" w:hAnsi="Comic Sans MS" w:cs="Arial"/>
          <w:b/>
          <w:sz w:val="20"/>
          <w:szCs w:val="20"/>
        </w:rPr>
        <w:t xml:space="preserve">BÁSICOS </w:t>
      </w:r>
      <w:r w:rsidR="00B90832" w:rsidRPr="004F1350">
        <w:rPr>
          <w:rFonts w:ascii="Comic Sans MS" w:hAnsi="Comic Sans MS" w:cs="Arial"/>
          <w:b/>
          <w:sz w:val="20"/>
          <w:szCs w:val="20"/>
        </w:rPr>
        <w:t xml:space="preserve"> AÑO 2015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“EL FESTÍN DE AGUSTIN”   </w:t>
      </w:r>
      <w:r w:rsidRPr="004F1350">
        <w:rPr>
          <w:rFonts w:ascii="Comic Sans MS" w:hAnsi="Comic Sans MS" w:cs="Arial"/>
          <w:i/>
          <w:sz w:val="20"/>
          <w:szCs w:val="20"/>
        </w:rPr>
        <w:t>MAURICIO PAREDES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”EL  VALIENTE TEO</w:t>
      </w:r>
      <w:r w:rsidR="00DB3C6A" w:rsidRPr="004F1350">
        <w:rPr>
          <w:rFonts w:ascii="Comic Sans MS" w:hAnsi="Comic Sans MS" w:cs="Arial"/>
          <w:sz w:val="20"/>
          <w:szCs w:val="20"/>
        </w:rPr>
        <w:t xml:space="preserve">” </w:t>
      </w:r>
      <w:r w:rsidRPr="004F1350">
        <w:rPr>
          <w:rFonts w:ascii="Comic Sans MS" w:hAnsi="Comic Sans MS" w:cs="Arial"/>
          <w:sz w:val="20"/>
          <w:szCs w:val="20"/>
        </w:rPr>
        <w:t xml:space="preserve">  </w:t>
      </w:r>
      <w:r w:rsidRPr="004F1350">
        <w:rPr>
          <w:rFonts w:ascii="Comic Sans MS" w:hAnsi="Comic Sans MS" w:cs="Arial"/>
          <w:i/>
          <w:sz w:val="20"/>
          <w:szCs w:val="20"/>
        </w:rPr>
        <w:t>ERHARD DIETL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 “</w:t>
      </w:r>
      <w:r w:rsidR="00B90832" w:rsidRPr="004F1350">
        <w:rPr>
          <w:rFonts w:ascii="Comic Sans MS" w:hAnsi="Comic Sans MS" w:cs="Arial"/>
          <w:sz w:val="20"/>
          <w:szCs w:val="20"/>
        </w:rPr>
        <w:t>TOMASITO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GRACIELA BEATRIZ CABAL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”AY</w:t>
      </w:r>
      <w:r w:rsidR="00B90832" w:rsidRPr="004F1350">
        <w:rPr>
          <w:rFonts w:ascii="Comic Sans MS" w:hAnsi="Comic Sans MS" w:cs="Arial"/>
          <w:sz w:val="20"/>
          <w:szCs w:val="20"/>
        </w:rPr>
        <w:t>, CUÁNTO ME QUIERO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</w:t>
      </w:r>
      <w:r w:rsidR="00B90832" w:rsidRPr="004F1350">
        <w:rPr>
          <w:rFonts w:ascii="Comic Sans MS" w:hAnsi="Comic Sans MS" w:cs="Arial"/>
          <w:i/>
          <w:sz w:val="20"/>
          <w:szCs w:val="20"/>
        </w:rPr>
        <w:t>MAURICIO PAREDES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“CAMILÓN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, COMILÓN”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ANA MARÍA MACHADO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“EL RELOJ MÁS RÁPIDO DEL MUNDO”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DIMITER  INKIOV</w:t>
      </w:r>
    </w:p>
    <w:p w:rsidR="00B90832" w:rsidRPr="004F1350" w:rsidRDefault="00DB3C6A" w:rsidP="0054577F">
      <w:pPr>
        <w:spacing w:after="0" w:line="240" w:lineRule="auto"/>
        <w:ind w:left="709"/>
        <w:rPr>
          <w:rFonts w:ascii="Comic Sans MS" w:hAnsi="Comic Sans MS" w:cs="Arial"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LA POLILLA DEL BAÚL”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CARLOS SARANITI – MARIO CARVAJAL</w:t>
      </w:r>
    </w:p>
    <w:p w:rsidR="00B90832" w:rsidRPr="004F1350" w:rsidRDefault="00B90832" w:rsidP="0054577F">
      <w:pPr>
        <w:spacing w:after="0" w:line="240" w:lineRule="auto"/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 xml:space="preserve">“SAPO Y  SEPO SON AMIGOS”  </w:t>
      </w:r>
      <w:r w:rsidRPr="004F1350">
        <w:rPr>
          <w:rFonts w:ascii="Comic Sans MS" w:hAnsi="Comic Sans MS" w:cs="Arial"/>
          <w:i/>
          <w:sz w:val="20"/>
          <w:szCs w:val="20"/>
        </w:rPr>
        <w:t>ARNOLD  LOBEL</w:t>
      </w:r>
    </w:p>
    <w:p w:rsidR="00B90832" w:rsidRPr="004F1350" w:rsidRDefault="00DB3C6A" w:rsidP="00B90832">
      <w:pPr>
        <w:ind w:left="709"/>
        <w:rPr>
          <w:rFonts w:ascii="Comic Sans MS" w:hAnsi="Comic Sans MS" w:cs="Arial"/>
          <w:i/>
          <w:sz w:val="20"/>
          <w:szCs w:val="20"/>
        </w:rPr>
      </w:pPr>
      <w:r w:rsidRPr="004F1350">
        <w:rPr>
          <w:rFonts w:ascii="Comic Sans MS" w:hAnsi="Comic Sans MS" w:cs="Arial"/>
          <w:sz w:val="20"/>
          <w:szCs w:val="20"/>
        </w:rPr>
        <w:t>“SAPO Y SEPO</w:t>
      </w:r>
      <w:r w:rsidR="00B90832" w:rsidRPr="004F1350">
        <w:rPr>
          <w:rFonts w:ascii="Comic Sans MS" w:hAnsi="Comic Sans MS" w:cs="Arial"/>
          <w:sz w:val="20"/>
          <w:szCs w:val="20"/>
        </w:rPr>
        <w:t>, UN AÑO ENTERO</w:t>
      </w:r>
      <w:r w:rsidRPr="004F1350">
        <w:rPr>
          <w:rFonts w:ascii="Comic Sans MS" w:hAnsi="Comic Sans MS" w:cs="Arial"/>
          <w:sz w:val="20"/>
          <w:szCs w:val="20"/>
        </w:rPr>
        <w:t xml:space="preserve">” </w:t>
      </w:r>
      <w:r w:rsidR="00B90832" w:rsidRPr="004F1350">
        <w:rPr>
          <w:rFonts w:ascii="Comic Sans MS" w:hAnsi="Comic Sans MS" w:cs="Arial"/>
          <w:sz w:val="20"/>
          <w:szCs w:val="20"/>
        </w:rPr>
        <w:t xml:space="preserve">  </w:t>
      </w:r>
      <w:r w:rsidR="00B90832" w:rsidRPr="004F1350">
        <w:rPr>
          <w:rFonts w:ascii="Comic Sans MS" w:hAnsi="Comic Sans MS" w:cs="Arial"/>
          <w:i/>
          <w:sz w:val="20"/>
          <w:szCs w:val="20"/>
        </w:rPr>
        <w:t>ARNOLD  LOBEL</w:t>
      </w:r>
    </w:p>
    <w:p w:rsidR="00630BFD" w:rsidRDefault="00630BFD" w:rsidP="00630BFD">
      <w:pPr>
        <w:rPr>
          <w:rFonts w:ascii="Comic Sans MS" w:hAnsi="Comic Sans MS" w:cs="Arial"/>
          <w:sz w:val="20"/>
          <w:szCs w:val="20"/>
        </w:rPr>
      </w:pPr>
    </w:p>
    <w:p w:rsidR="004C0260" w:rsidRPr="006B5A7A" w:rsidRDefault="00731F8E" w:rsidP="004C026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31F8E">
        <w:rPr>
          <w:rFonts w:ascii="Comic Sans MS" w:hAnsi="Comic Sans MS"/>
          <w:b/>
          <w:noProof/>
          <w:sz w:val="20"/>
          <w:szCs w:val="20"/>
          <w:u w:val="single"/>
          <w:lang w:eastAsia="es-C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15.15pt;margin-top:28.8pt;width:334.15pt;height:63.6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" strokeweight="3pt">
            <v:stroke linestyle="thinThin"/>
            <v:textbox>
              <w:txbxContent>
                <w:p w:rsidR="004C0260" w:rsidRPr="00C33FC9" w:rsidRDefault="004C0260" w:rsidP="004C0260"/>
              </w:txbxContent>
            </v:textbox>
          </v:shape>
        </w:pict>
      </w:r>
      <w:r w:rsidR="004C0260" w:rsidRPr="006B5A7A">
        <w:rPr>
          <w:rFonts w:ascii="Comic Sans MS" w:hAnsi="Comic Sans MS"/>
          <w:b/>
          <w:sz w:val="28"/>
          <w:szCs w:val="28"/>
          <w:u w:val="single"/>
        </w:rPr>
        <w:t>Lista de útiles escolares 2° Básico 2014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4711065</wp:posOffset>
            </wp:positionH>
            <wp:positionV relativeFrom="paragraph">
              <wp:posOffset>155575</wp:posOffset>
            </wp:positionV>
            <wp:extent cx="1024890" cy="1171575"/>
            <wp:effectExtent l="0" t="0" r="3810" b="0"/>
            <wp:wrapNone/>
            <wp:docPr id="4" name="Imagen 4" descr="bs00554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554a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23A8C">
        <w:rPr>
          <w:rFonts w:ascii="Comic Sans MS" w:hAnsi="Comic Sans MS"/>
          <w:b/>
          <w:sz w:val="20"/>
          <w:szCs w:val="20"/>
          <w:u w:val="single"/>
        </w:rPr>
        <w:t>Textos:</w:t>
      </w:r>
    </w:p>
    <w:p w:rsidR="004C0260" w:rsidRPr="00FC72C5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FC72C5">
        <w:rPr>
          <w:rFonts w:ascii="Comic Sans MS" w:hAnsi="Comic Sans MS"/>
          <w:sz w:val="20"/>
          <w:szCs w:val="20"/>
        </w:rPr>
        <w:t>- Inglés</w:t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Fun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Way</w:t>
      </w:r>
      <w:proofErr w:type="spellEnd"/>
      <w:r>
        <w:rPr>
          <w:rFonts w:ascii="Comic Sans MS" w:hAnsi="Comic Sans MS"/>
          <w:sz w:val="20"/>
          <w:szCs w:val="20"/>
        </w:rPr>
        <w:t xml:space="preserve"> 1 Richmond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 Comprensión Lectora B Santillana.</w:t>
      </w:r>
    </w:p>
    <w:p w:rsidR="004C0260" w:rsidRPr="00FC72C5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</w:t>
      </w:r>
      <w:proofErr w:type="spellStart"/>
      <w:r>
        <w:rPr>
          <w:rFonts w:ascii="Comic Sans MS" w:hAnsi="Comic Sans MS"/>
          <w:sz w:val="20"/>
          <w:szCs w:val="20"/>
        </w:rPr>
        <w:t>Caligrafix</w:t>
      </w:r>
      <w:proofErr w:type="spellEnd"/>
      <w:r>
        <w:rPr>
          <w:rFonts w:ascii="Comic Sans MS" w:hAnsi="Comic Sans MS"/>
          <w:sz w:val="20"/>
          <w:szCs w:val="20"/>
        </w:rPr>
        <w:t xml:space="preserve"> cuadriculado segundo básico Tomo 1 y 2.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823A8C">
        <w:rPr>
          <w:rFonts w:ascii="Comic Sans MS" w:hAnsi="Comic Sans MS"/>
          <w:b/>
          <w:sz w:val="20"/>
          <w:szCs w:val="20"/>
          <w:u w:val="single"/>
        </w:rPr>
        <w:t>CUADERNOS: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Lenguaje y comunicación (Forro Rojo)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para archivar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731F8E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731F8E">
        <w:rPr>
          <w:rFonts w:ascii="Comic Sans MS" w:hAnsi="Comic Sans MS"/>
          <w:noProof/>
          <w:sz w:val="20"/>
          <w:szCs w:val="20"/>
          <w:lang w:eastAsia="es-CL"/>
        </w:rPr>
        <w:pict>
          <v:rect id="Rectangle 3" o:spid="_x0000_s1027" style="position:absolute;margin-left:269.95pt;margin-top:8pt;width:207.05pt;height:170.7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">
            <v:textbox>
              <w:txbxContent>
                <w:p w:rsidR="004C0260" w:rsidRPr="00823A8C" w:rsidRDefault="004C0260" w:rsidP="004C0260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bordadas con el nombre y curso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(*) Las marcas sugeridas son en base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la experiencia dada por el trabajo en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el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aula y por su calidad en cuanto a </w:t>
                  </w:r>
                </w:p>
                <w:p w:rsidR="004C0260" w:rsidRPr="00823A8C" w:rsidRDefault="004C0260" w:rsidP="004C0260">
                  <w:pPr>
                    <w:spacing w:after="0" w:line="240" w:lineRule="auto"/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texturas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colores y durabilidad, además,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son de mejor y más fácil manipulación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para los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educandos, es por ello que se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recomienda y sugieren.</w:t>
                  </w:r>
                </w:p>
              </w:txbxContent>
            </v:textbox>
          </v:rect>
        </w:pict>
      </w:r>
      <w:r w:rsidR="004C0260" w:rsidRPr="00823A8C">
        <w:rPr>
          <w:rFonts w:ascii="Comic Sans MS" w:hAnsi="Comic Sans MS"/>
          <w:sz w:val="20"/>
          <w:szCs w:val="20"/>
          <w:u w:val="single"/>
        </w:rPr>
        <w:t>Matemática (Forro Azul)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cuadernos cuadro grande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 y geografía  (Forro anaranjado)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Ciencias Naturales (Forro verde)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</w:t>
      </w:r>
      <w:r w:rsidRPr="00823A8C">
        <w:rPr>
          <w:rFonts w:ascii="Comic Sans MS" w:hAnsi="Comic Sans MS"/>
          <w:sz w:val="20"/>
          <w:szCs w:val="20"/>
          <w:u w:val="single"/>
        </w:rPr>
        <w:t xml:space="preserve"> (Forro Morado)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de croquis universitario 100 hojas.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Block de dibujo chico.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Educación tecnológica (Forro celeste)</w:t>
      </w:r>
    </w:p>
    <w:p w:rsidR="004C0260" w:rsidRPr="006B5A7A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Inglés (Forro Amarillo)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Religión (Forro blanco)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C33FC9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C33FC9">
        <w:rPr>
          <w:rFonts w:ascii="Comic Sans MS" w:hAnsi="Comic Sans MS"/>
          <w:sz w:val="20"/>
          <w:szCs w:val="20"/>
          <w:u w:val="single"/>
        </w:rPr>
        <w:t>Comunicaciones (Forro café)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4C0260" w:rsidRPr="00823A8C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En un bolso traer útiles de aseo: peineta, jabón, toalla, </w:t>
      </w:r>
      <w:proofErr w:type="spellStart"/>
      <w:r w:rsidRPr="00823A8C">
        <w:rPr>
          <w:rFonts w:ascii="Comic Sans MS" w:hAnsi="Comic Sans MS"/>
          <w:sz w:val="20"/>
          <w:szCs w:val="20"/>
        </w:rPr>
        <w:t>polera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de recambio (todos los materiales deben estar marcados con nombre y curso del alumno o alumna)</w:t>
      </w:r>
    </w:p>
    <w:p w:rsidR="004C0260" w:rsidRDefault="004C0260" w:rsidP="004C0260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823A8C" w:rsidRDefault="004C0260" w:rsidP="004C0260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Marcadores de pizarra (rojo y azul o negro)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Funda plástica (tamaño oficio)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3 Sobres de papel lustre.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de cartulinas de colores.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Paquete de goma </w:t>
      </w:r>
      <w:proofErr w:type="spellStart"/>
      <w:r w:rsidRPr="00823A8C">
        <w:rPr>
          <w:rFonts w:ascii="Comic Sans MS" w:hAnsi="Comic Sans MS"/>
          <w:sz w:val="20"/>
          <w:szCs w:val="20"/>
        </w:rPr>
        <w:t>eva</w:t>
      </w:r>
      <w:proofErr w:type="spellEnd"/>
      <w:r w:rsidRPr="00823A8C">
        <w:rPr>
          <w:rFonts w:ascii="Comic Sans MS" w:hAnsi="Comic Sans MS"/>
          <w:sz w:val="20"/>
          <w:szCs w:val="20"/>
        </w:rPr>
        <w:t>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Set de 12 colores de plumones JUMBO </w:t>
      </w:r>
      <w:proofErr w:type="spellStart"/>
      <w:r w:rsidRPr="00823A8C">
        <w:rPr>
          <w:rFonts w:ascii="Comic Sans MS" w:hAnsi="Comic Sans MS"/>
          <w:sz w:val="20"/>
          <w:szCs w:val="20"/>
        </w:rPr>
        <w:t>Artel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4C0260" w:rsidRPr="00E418A4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caja plastilina de 12 colores </w:t>
      </w:r>
      <w:proofErr w:type="spellStart"/>
      <w:r w:rsidRPr="00823A8C">
        <w:rPr>
          <w:rFonts w:ascii="Comic Sans MS" w:hAnsi="Comic Sans MS"/>
          <w:sz w:val="20"/>
          <w:szCs w:val="20"/>
        </w:rPr>
        <w:t>jovi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lastRenderedPageBreak/>
        <w:t>1 Individual de género para la colación.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1Scotch. Grueso transparente.</w:t>
      </w:r>
    </w:p>
    <w:p w:rsidR="004C0260" w:rsidRPr="00823A8C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Cinta </w:t>
      </w:r>
      <w:proofErr w:type="spellStart"/>
      <w:r w:rsidRPr="00823A8C">
        <w:rPr>
          <w:rFonts w:ascii="Comic Sans MS" w:hAnsi="Comic Sans MS"/>
          <w:sz w:val="20"/>
          <w:szCs w:val="20"/>
        </w:rPr>
        <w:t>maskin</w:t>
      </w:r>
      <w:proofErr w:type="spellEnd"/>
      <w:r w:rsidRPr="00823A8C">
        <w:rPr>
          <w:rFonts w:ascii="Comic Sans MS" w:hAnsi="Comic Sans MS"/>
          <w:sz w:val="20"/>
          <w:szCs w:val="20"/>
        </w:rPr>
        <w:t>.</w:t>
      </w:r>
    </w:p>
    <w:p w:rsidR="004C0260" w:rsidRDefault="004C0260" w:rsidP="004C0260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Estuche grande rectangular, con cierre que contenga: 1 sacapuntas recolector, 1 goma de borrar, 2 lápices grafitos, 1 tijeras mediana punta roma, 1 regla, 1 pegamento en barra, 12 lápices de colores, 2 </w:t>
      </w:r>
      <w:proofErr w:type="spellStart"/>
      <w:r w:rsidRPr="00823A8C">
        <w:rPr>
          <w:rFonts w:ascii="Comic Sans MS" w:hAnsi="Comic Sans MS"/>
          <w:sz w:val="20"/>
          <w:szCs w:val="20"/>
        </w:rPr>
        <w:t>destacadores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y 1 lápiz bicolor (azul, rojo)</w:t>
      </w:r>
      <w:r>
        <w:rPr>
          <w:rFonts w:ascii="Comic Sans MS" w:hAnsi="Comic Sans MS"/>
          <w:sz w:val="20"/>
          <w:szCs w:val="20"/>
        </w:rPr>
        <w:t>.</w:t>
      </w:r>
    </w:p>
    <w:p w:rsidR="004C0260" w:rsidRDefault="004C0260" w:rsidP="004C0260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4C0260" w:rsidRPr="00C33FC9" w:rsidRDefault="004C0260" w:rsidP="004C0260">
      <w:pPr>
        <w:jc w:val="center"/>
        <w:rPr>
          <w:rFonts w:ascii="Comic Sans MS" w:hAnsi="Comic Sans MS"/>
          <w:b/>
          <w:sz w:val="28"/>
          <w:szCs w:val="28"/>
        </w:rPr>
      </w:pPr>
      <w:r w:rsidRPr="00C33FC9">
        <w:rPr>
          <w:rFonts w:ascii="Comic Sans MS" w:hAnsi="Comic Sans MS"/>
          <w:b/>
          <w:sz w:val="28"/>
          <w:szCs w:val="28"/>
        </w:rPr>
        <w:t xml:space="preserve">PLAN DE LECTURA </w:t>
      </w:r>
    </w:p>
    <w:p w:rsidR="004C0260" w:rsidRPr="00445DA9" w:rsidRDefault="004C0260" w:rsidP="004C0260">
      <w:pPr>
        <w:rPr>
          <w:rFonts w:ascii="Comic Sans MS" w:hAnsi="Comic Sans MS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Estimados apoderados.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 xml:space="preserve">Con el fin de incentivar el amor por la lectura, se ha iniciado el </w:t>
      </w:r>
      <w:r w:rsidRPr="00823A8C">
        <w:rPr>
          <w:rFonts w:ascii="Comic Sans MS" w:hAnsi="Comic Sans MS"/>
          <w:b/>
          <w:sz w:val="20"/>
          <w:szCs w:val="20"/>
        </w:rPr>
        <w:t>“Plan de Lectura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Pr="00823A8C">
        <w:rPr>
          <w:rFonts w:ascii="Comic Sans MS" w:hAnsi="Comic Sans MS"/>
          <w:b/>
          <w:sz w:val="20"/>
          <w:szCs w:val="20"/>
        </w:rPr>
        <w:t>Personal”</w:t>
      </w:r>
      <w:r w:rsidRPr="00823A8C">
        <w:rPr>
          <w:rFonts w:ascii="Comic Sans MS" w:hAnsi="Comic Sans MS"/>
          <w:sz w:val="20"/>
          <w:szCs w:val="20"/>
        </w:rPr>
        <w:t xml:space="preserve"> cor</w:t>
      </w:r>
      <w:r>
        <w:rPr>
          <w:rFonts w:ascii="Comic Sans MS" w:hAnsi="Comic Sans MS"/>
          <w:sz w:val="20"/>
          <w:szCs w:val="20"/>
        </w:rPr>
        <w:t>respondiente al año escolar 2015</w:t>
      </w:r>
      <w:r w:rsidRPr="00823A8C">
        <w:rPr>
          <w:rFonts w:ascii="Comic Sans MS" w:hAnsi="Comic Sans MS"/>
          <w:sz w:val="20"/>
          <w:szCs w:val="20"/>
        </w:rPr>
        <w:t xml:space="preserve">, donde se señalan un listado de títulos, con sus autores, editoriales. 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>Esperamos contar con toda la colaboración de ustedes; motivando a sus hijos, apoyándolos en la lectura si así lo requieren, comentando lo leído, como también en el cuidando de los libros.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Agradeciendo su colaboración, </w:t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88900</wp:posOffset>
            </wp:positionV>
            <wp:extent cx="1047750" cy="657225"/>
            <wp:effectExtent l="19050" t="0" r="0" b="0"/>
            <wp:wrapNone/>
            <wp:docPr id="6" name="Imagen 6" descr="j00889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08895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260" w:rsidRPr="00823A8C" w:rsidRDefault="004C0260" w:rsidP="004C0260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Profesoras Segundo</w:t>
      </w:r>
      <w:r w:rsidRPr="00823A8C">
        <w:rPr>
          <w:rFonts w:ascii="Comic Sans MS" w:hAnsi="Comic Sans MS"/>
          <w:sz w:val="20"/>
          <w:szCs w:val="20"/>
        </w:rPr>
        <w:t xml:space="preserve"> Año Básico </w:t>
      </w:r>
    </w:p>
    <w:p w:rsidR="004C0260" w:rsidRPr="001E1354" w:rsidRDefault="004C0260" w:rsidP="004C0260">
      <w:pPr>
        <w:tabs>
          <w:tab w:val="left" w:pos="900"/>
        </w:tabs>
        <w:ind w:left="360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150"/>
        <w:tblW w:w="0" w:type="auto"/>
        <w:tblLook w:val="01E0"/>
      </w:tblPr>
      <w:tblGrid>
        <w:gridCol w:w="3251"/>
        <w:gridCol w:w="3303"/>
        <w:gridCol w:w="2500"/>
      </w:tblGrid>
      <w:tr w:rsidR="004C0260" w:rsidTr="004C0260">
        <w:trPr>
          <w:trHeight w:val="281"/>
        </w:trPr>
        <w:tc>
          <w:tcPr>
            <w:tcW w:w="3251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TÍTULO</w:t>
            </w:r>
          </w:p>
        </w:tc>
        <w:tc>
          <w:tcPr>
            <w:tcW w:w="3303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AUTOR</w:t>
            </w:r>
          </w:p>
        </w:tc>
        <w:tc>
          <w:tcPr>
            <w:tcW w:w="2500" w:type="dxa"/>
          </w:tcPr>
          <w:p w:rsidR="004C0260" w:rsidRPr="00006CF5" w:rsidRDefault="004C0260" w:rsidP="004C0260">
            <w:pPr>
              <w:rPr>
                <w:rFonts w:ascii="Comic Sans MS" w:hAnsi="Comic Sans MS"/>
              </w:rPr>
            </w:pPr>
            <w:r w:rsidRPr="00006CF5">
              <w:rPr>
                <w:rFonts w:ascii="Comic Sans MS" w:hAnsi="Comic Sans MS"/>
              </w:rPr>
              <w:t>EDITORIAL</w:t>
            </w:r>
          </w:p>
        </w:tc>
      </w:tr>
      <w:tr w:rsidR="004C0260" w:rsidTr="004C0260">
        <w:trPr>
          <w:trHeight w:val="476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Nadie quiere jugar conmigo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Gabriela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Keselman</w:t>
            </w:r>
            <w:proofErr w:type="spellEnd"/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Barco de Vapor</w:t>
            </w:r>
          </w:p>
        </w:tc>
      </w:tr>
      <w:tr w:rsidR="004C0260" w:rsidTr="004C0260">
        <w:trPr>
          <w:trHeight w:val="426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Cama Mágica de Bartolo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462070">
              <w:rPr>
                <w:rFonts w:ascii="Comic Sans MS" w:hAnsi="Comic Sans MS"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454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Los mejores amigos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Rachel Anderson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577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Pupi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y el monstruo de la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verguenza</w:t>
            </w:r>
            <w:proofErr w:type="spellEnd"/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María Menéndez Ponte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Barco de Vapor</w:t>
            </w:r>
          </w:p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Serie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Pupi</w:t>
            </w:r>
            <w:proofErr w:type="spellEnd"/>
          </w:p>
        </w:tc>
      </w:tr>
      <w:tr w:rsidR="004C0260" w:rsidTr="004C0260">
        <w:trPr>
          <w:trHeight w:val="448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La historia de Manú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Ana María del Río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Tr="004C0260">
        <w:trPr>
          <w:trHeight w:val="412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¡Ay cuánto me quiero!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Mauricio Paredes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RPr="00FC72C5" w:rsidTr="004C0260">
        <w:trPr>
          <w:trHeight w:val="418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Fantasmas en la casa rodante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María Luisa Silva</w:t>
            </w:r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  <w:tr w:rsidR="004C0260" w:rsidRPr="00FC72C5" w:rsidTr="004C0260">
        <w:trPr>
          <w:trHeight w:val="424"/>
        </w:trPr>
        <w:tc>
          <w:tcPr>
            <w:tcW w:w="3251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 xml:space="preserve">Sapo y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Sepo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Inseparables</w:t>
            </w:r>
          </w:p>
        </w:tc>
        <w:tc>
          <w:tcPr>
            <w:tcW w:w="3303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Arnold</w:t>
            </w:r>
            <w:proofErr w:type="spellEnd"/>
            <w:r w:rsidRPr="0046207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462070">
              <w:rPr>
                <w:rFonts w:ascii="Comic Sans MS" w:hAnsi="Comic Sans MS"/>
                <w:sz w:val="20"/>
                <w:szCs w:val="20"/>
              </w:rPr>
              <w:t>Lobel</w:t>
            </w:r>
            <w:proofErr w:type="spellEnd"/>
          </w:p>
        </w:tc>
        <w:tc>
          <w:tcPr>
            <w:tcW w:w="2500" w:type="dxa"/>
          </w:tcPr>
          <w:p w:rsidR="004C0260" w:rsidRPr="00462070" w:rsidRDefault="004C0260" w:rsidP="004C0260">
            <w:pPr>
              <w:rPr>
                <w:rFonts w:ascii="Comic Sans MS" w:hAnsi="Comic Sans MS"/>
                <w:sz w:val="20"/>
                <w:szCs w:val="20"/>
              </w:rPr>
            </w:pPr>
            <w:r w:rsidRPr="00462070">
              <w:rPr>
                <w:rFonts w:ascii="Comic Sans MS" w:hAnsi="Comic Sans MS"/>
                <w:sz w:val="20"/>
                <w:szCs w:val="20"/>
              </w:rPr>
              <w:t>Alfaguara</w:t>
            </w:r>
          </w:p>
        </w:tc>
      </w:tr>
    </w:tbl>
    <w:p w:rsidR="004C0260" w:rsidRPr="001E1354" w:rsidRDefault="004C0260" w:rsidP="004C0260">
      <w:pPr>
        <w:ind w:left="360"/>
        <w:rPr>
          <w:rFonts w:ascii="Comic Sans MS" w:hAnsi="Comic Sans MS"/>
        </w:rPr>
      </w:pPr>
    </w:p>
    <w:p w:rsidR="004C0260" w:rsidRDefault="004C0260" w:rsidP="004C0260"/>
    <w:p w:rsidR="004C0260" w:rsidRDefault="004C0260" w:rsidP="004C0260"/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4C0260">
        <w:rPr>
          <w:rFonts w:ascii="Comic Sans MS" w:hAnsi="Comic Sans MS" w:cs="Arial"/>
          <w:b/>
          <w:sz w:val="28"/>
          <w:szCs w:val="28"/>
          <w:u w:val="single"/>
        </w:rPr>
        <w:t>Lista de útiles 3° Básico 2015</w:t>
      </w:r>
    </w:p>
    <w:p w:rsidR="004C0260" w:rsidRDefault="004C0260" w:rsidP="004C02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0260" w:rsidRPr="005D2C62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5D2C62">
        <w:rPr>
          <w:rFonts w:ascii="Comic Sans MS" w:hAnsi="Comic Sans MS" w:cs="Arial"/>
          <w:sz w:val="20"/>
          <w:szCs w:val="20"/>
        </w:rPr>
        <w:t>Estimados Apoderados:</w:t>
      </w:r>
    </w:p>
    <w:p w:rsidR="004C0260" w:rsidRPr="005D2C62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 w:rsidRPr="005D2C62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la más adecuada a los objetivos del curso.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b/>
          <w:i/>
          <w:sz w:val="20"/>
          <w:szCs w:val="20"/>
        </w:rPr>
      </w:pPr>
      <w:r w:rsidRPr="004C0260">
        <w:rPr>
          <w:rFonts w:ascii="Comic Sans MS" w:hAnsi="Comic Sans MS" w:cs="Arial"/>
          <w:b/>
          <w:i/>
          <w:sz w:val="20"/>
          <w:szCs w:val="20"/>
          <w:u w:val="single"/>
        </w:rPr>
        <w:t>Textos</w:t>
      </w:r>
      <w:r w:rsidRPr="004C0260">
        <w:rPr>
          <w:rFonts w:ascii="Comic Sans MS" w:hAnsi="Comic Sans MS" w:cs="Arial"/>
          <w:b/>
          <w:i/>
          <w:sz w:val="20"/>
          <w:szCs w:val="20"/>
        </w:rPr>
        <w:t>: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i/>
          <w:sz w:val="20"/>
          <w:szCs w:val="20"/>
        </w:rPr>
      </w:pPr>
      <w:r w:rsidRPr="004C0260">
        <w:rPr>
          <w:rFonts w:ascii="Comic Sans MS" w:hAnsi="Comic Sans MS" w:cs="Arial"/>
          <w:i/>
          <w:sz w:val="20"/>
          <w:szCs w:val="20"/>
        </w:rPr>
        <w:t>- Comprensión Lectora C  Editorial Santillana.</w:t>
      </w:r>
    </w:p>
    <w:p w:rsidR="004C0260" w:rsidRPr="004C0260" w:rsidRDefault="004C0260" w:rsidP="004C0260">
      <w:pPr>
        <w:spacing w:after="0" w:line="240" w:lineRule="auto"/>
        <w:jc w:val="both"/>
        <w:rPr>
          <w:rFonts w:ascii="Comic Sans MS" w:hAnsi="Comic Sans MS" w:cs="Arial"/>
          <w:i/>
          <w:sz w:val="20"/>
          <w:szCs w:val="20"/>
        </w:rPr>
      </w:pPr>
      <w:r w:rsidRPr="004C0260">
        <w:rPr>
          <w:rFonts w:ascii="Comic Sans MS" w:hAnsi="Comic Sans MS" w:cs="Arial"/>
          <w:i/>
          <w:sz w:val="20"/>
          <w:szCs w:val="20"/>
        </w:rPr>
        <w:t xml:space="preserve">- </w:t>
      </w:r>
      <w:proofErr w:type="spellStart"/>
      <w:r w:rsidRPr="004C0260">
        <w:rPr>
          <w:rFonts w:ascii="Comic Sans MS" w:hAnsi="Comic Sans MS" w:cs="Arial"/>
          <w:i/>
          <w:sz w:val="20"/>
          <w:szCs w:val="20"/>
        </w:rPr>
        <w:t>Caligrafix</w:t>
      </w:r>
      <w:proofErr w:type="spellEnd"/>
      <w:r w:rsidRPr="004C0260">
        <w:rPr>
          <w:rFonts w:ascii="Comic Sans MS" w:hAnsi="Comic Sans MS" w:cs="Arial"/>
          <w:i/>
          <w:sz w:val="20"/>
          <w:szCs w:val="20"/>
        </w:rPr>
        <w:t xml:space="preserve"> 3° Básico.</w:t>
      </w:r>
    </w:p>
    <w:p w:rsidR="004C0260" w:rsidRPr="004C0260" w:rsidRDefault="0031377F" w:rsidP="004C0260">
      <w:pPr>
        <w:spacing w:after="0" w:line="240" w:lineRule="auto"/>
        <w:rPr>
          <w:rFonts w:ascii="Comic Sans MS" w:hAnsi="Comic Sans MS" w:cs="Arial"/>
          <w:i/>
          <w:sz w:val="20"/>
          <w:szCs w:val="20"/>
        </w:rPr>
      </w:pPr>
      <w:r>
        <w:rPr>
          <w:rFonts w:ascii="Comic Sans MS" w:hAnsi="Comic Sans MS" w:cs="Arial"/>
          <w:i/>
          <w:sz w:val="20"/>
          <w:szCs w:val="20"/>
        </w:rPr>
        <w:t xml:space="preserve">- Inglés   </w:t>
      </w:r>
      <w:proofErr w:type="spellStart"/>
      <w:r>
        <w:rPr>
          <w:rFonts w:ascii="Comic Sans MS" w:hAnsi="Comic Sans MS" w:cs="Arial"/>
          <w:i/>
          <w:sz w:val="20"/>
          <w:szCs w:val="20"/>
        </w:rPr>
        <w:t>Fun</w:t>
      </w:r>
      <w:proofErr w:type="spellEnd"/>
      <w:r>
        <w:rPr>
          <w:rFonts w:ascii="Comic Sans MS" w:hAnsi="Comic Sans MS" w:cs="Arial"/>
          <w:i/>
          <w:sz w:val="20"/>
          <w:szCs w:val="20"/>
        </w:rPr>
        <w:t xml:space="preserve"> </w:t>
      </w:r>
      <w:proofErr w:type="spellStart"/>
      <w:r>
        <w:rPr>
          <w:rFonts w:ascii="Comic Sans MS" w:hAnsi="Comic Sans MS" w:cs="Arial"/>
          <w:i/>
          <w:sz w:val="20"/>
          <w:szCs w:val="20"/>
        </w:rPr>
        <w:t>Way</w:t>
      </w:r>
      <w:proofErr w:type="spellEnd"/>
      <w:r>
        <w:rPr>
          <w:rFonts w:ascii="Comic Sans MS" w:hAnsi="Comic Sans MS" w:cs="Arial"/>
          <w:i/>
          <w:sz w:val="20"/>
          <w:szCs w:val="20"/>
        </w:rPr>
        <w:t xml:space="preserve"> 2 Richmond</w:t>
      </w:r>
    </w:p>
    <w:p w:rsidR="004C0260" w:rsidRPr="000C4A29" w:rsidRDefault="004C0260" w:rsidP="004C0260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Cuadernos</w:t>
      </w:r>
      <w:r w:rsidRPr="000C4A29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Lenguaje y comunicación (forro rojo):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 1 cuaderno cuadro chico collage 100 hojas</w:t>
      </w:r>
    </w:p>
    <w:p w:rsidR="004C0260" w:rsidRPr="000C4A29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carpeta para archivar.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Matemática (forro azul):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Historia y geografía (forro anaranjado):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Ciencias Naturales (forro verde):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artística y Tecnología (forro morado)</w:t>
      </w:r>
      <w:r w:rsidRPr="000040EC">
        <w:rPr>
          <w:rFonts w:ascii="Arial" w:hAnsi="Arial" w:cs="Arial"/>
          <w:i/>
          <w:sz w:val="20"/>
          <w:szCs w:val="20"/>
        </w:rPr>
        <w:t>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Cuaderno de dibujo collage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Inglés (forro amarillo):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universitario, cuadro chico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Religión (forro blanco):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 chico universitario 100 hojas.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Comunicaciones (forro morado):</w:t>
      </w:r>
    </w:p>
    <w:p w:rsidR="004C0260" w:rsidRPr="00075270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cuaderno cuadros chico collage 100 hojas (traerlo todos los días)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Educación Física: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Uniforme deportivo del colegio.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 xml:space="preserve">En un bolso traer útiles de aseo: peineta, jabón, toalla, </w:t>
      </w:r>
      <w:proofErr w:type="spellStart"/>
      <w:r w:rsidRPr="000040EC">
        <w:rPr>
          <w:rFonts w:ascii="Arial" w:hAnsi="Arial" w:cs="Arial"/>
          <w:i/>
          <w:sz w:val="20"/>
          <w:szCs w:val="20"/>
        </w:rPr>
        <w:t>polera</w:t>
      </w:r>
      <w:proofErr w:type="spellEnd"/>
      <w:r w:rsidRPr="000040EC">
        <w:rPr>
          <w:rFonts w:ascii="Arial" w:hAnsi="Arial" w:cs="Arial"/>
          <w:i/>
          <w:sz w:val="20"/>
          <w:szCs w:val="20"/>
        </w:rPr>
        <w:t xml:space="preserve"> de recambio (todos los materiales deben estar marcados con nombre y curso del alumno o alumna.)</w:t>
      </w:r>
    </w:p>
    <w:p w:rsidR="004C0260" w:rsidRPr="000040EC" w:rsidRDefault="004C0260" w:rsidP="004C0260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</w:rPr>
      </w:pPr>
      <w:r w:rsidRPr="000040EC">
        <w:rPr>
          <w:rFonts w:ascii="Arial" w:hAnsi="Arial" w:cs="Arial"/>
          <w:i/>
          <w:sz w:val="20"/>
          <w:szCs w:val="20"/>
          <w:u w:val="single"/>
        </w:rPr>
        <w:t>Materiales: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 Marcadores de pizarra (negro y azul</w:t>
      </w:r>
      <w:r w:rsidRPr="000040EC">
        <w:rPr>
          <w:rFonts w:ascii="Arial" w:hAnsi="Arial" w:cs="Arial"/>
          <w:i/>
          <w:sz w:val="20"/>
          <w:szCs w:val="20"/>
        </w:rPr>
        <w:t>)</w:t>
      </w:r>
    </w:p>
    <w:p w:rsidR="004C0260" w:rsidRPr="00E83A45" w:rsidRDefault="004C0260" w:rsidP="004C0260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Funda plástica (tamaño oficio)</w:t>
      </w:r>
    </w:p>
    <w:p w:rsidR="004C0260" w:rsidRPr="000040EC" w:rsidRDefault="004C0260" w:rsidP="004C02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040EC">
        <w:rPr>
          <w:rFonts w:ascii="Arial" w:hAnsi="Arial" w:cs="Arial"/>
          <w:i/>
          <w:sz w:val="20"/>
          <w:szCs w:val="20"/>
        </w:rPr>
        <w:t>1 individual de género para la colación.</w:t>
      </w:r>
    </w:p>
    <w:p w:rsidR="004C0260" w:rsidRDefault="004C0260" w:rsidP="004C026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 xml:space="preserve">1 Estuche grande rectangular, con cierre que contenga: 1 sacapuntas recolector, 1 goma de borrar,  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E83A45">
        <w:rPr>
          <w:rFonts w:ascii="Arial" w:hAnsi="Arial" w:cs="Arial"/>
          <w:i/>
          <w:sz w:val="20"/>
          <w:szCs w:val="20"/>
        </w:rPr>
        <w:t>2 lápices grafitos, 1tijeras mediana punta roma, 1 regla, 1 pegamento en barra, 12 lápices de colore</w:t>
      </w:r>
      <w:r>
        <w:rPr>
          <w:rFonts w:ascii="Arial" w:hAnsi="Arial" w:cs="Arial"/>
          <w:i/>
          <w:sz w:val="20"/>
          <w:szCs w:val="20"/>
        </w:rPr>
        <w:t xml:space="preserve">s, 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2 </w:t>
      </w:r>
      <w:proofErr w:type="spellStart"/>
      <w:r w:rsidRPr="00E83A45">
        <w:rPr>
          <w:rFonts w:ascii="Arial" w:hAnsi="Arial" w:cs="Arial"/>
          <w:i/>
          <w:sz w:val="20"/>
          <w:szCs w:val="20"/>
        </w:rPr>
        <w:t>destacadores</w:t>
      </w:r>
      <w:proofErr w:type="spellEnd"/>
      <w:r w:rsidRPr="00E83A45">
        <w:rPr>
          <w:rFonts w:ascii="Arial" w:hAnsi="Arial" w:cs="Arial"/>
          <w:i/>
          <w:sz w:val="20"/>
          <w:szCs w:val="20"/>
        </w:rPr>
        <w:t xml:space="preserve"> y 1 lápiz bicolor (azul, rojo)</w:t>
      </w:r>
    </w:p>
    <w:p w:rsidR="004C0260" w:rsidRDefault="004C0260" w:rsidP="004C0260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4C0260" w:rsidRDefault="004C0260" w:rsidP="004C0260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PLAN LECTOR TERCERO BÁSICO</w:t>
      </w:r>
    </w:p>
    <w:tbl>
      <w:tblPr>
        <w:tblpPr w:leftFromText="141" w:rightFromText="141" w:vertAnchor="text" w:horzAnchor="margin" w:tblpXSpec="center" w:tblpY="35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8"/>
        <w:gridCol w:w="3230"/>
        <w:gridCol w:w="2069"/>
        <w:gridCol w:w="1201"/>
      </w:tblGrid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Editorial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La Historia de Manú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/>
                <w:sz w:val="20"/>
                <w:szCs w:val="20"/>
              </w:rPr>
              <w:t>a</w:t>
            </w: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 Ana María de Río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Abril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De carta en carta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Ana María Machado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Mayo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Lucia Moñitos, corazón de melón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Pepe Pelayo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Junio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El lugar más bonito del mundo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Ann Cameron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Julio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Otelo y el hombre de piel azul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Sara Bertrand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Alfaguara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Agosto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La cama mágica de Bartolo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Septiembre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Los sueños mágicos de Bartolo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Octubre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sz w:val="20"/>
                <w:szCs w:val="20"/>
              </w:rPr>
              <w:t>Bartolo y los cocodrilos mágicos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  <w:tr w:rsidR="004C0260" w:rsidTr="00133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Default="004C0260" w:rsidP="004C0260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Noviembre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La maravillosa macedonia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>Francisca Cortes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4C0260" w:rsidRPr="00075270" w:rsidRDefault="004C0260" w:rsidP="004C0260">
            <w:pPr>
              <w:pStyle w:val="NormalWeb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270">
              <w:rPr>
                <w:rFonts w:ascii="Comic Sans MS" w:hAnsi="Comic Sans MS" w:cs="Arial"/>
                <w:i/>
                <w:iCs/>
                <w:color w:val="000000"/>
                <w:sz w:val="20"/>
                <w:szCs w:val="20"/>
              </w:rPr>
              <w:t xml:space="preserve">Alfaguara </w:t>
            </w:r>
          </w:p>
        </w:tc>
      </w:tr>
    </w:tbl>
    <w:p w:rsidR="004C0260" w:rsidRDefault="004C0260" w:rsidP="004C0260">
      <w:pPr>
        <w:spacing w:after="0" w:line="240" w:lineRule="auto"/>
      </w:pPr>
    </w:p>
    <w:p w:rsidR="004C0260" w:rsidRPr="000040EC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Pr="000040EC" w:rsidRDefault="004C0260" w:rsidP="004C0260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p w:rsidR="004C0260" w:rsidRPr="004C0260" w:rsidRDefault="00D90443" w:rsidP="004C0260">
      <w:pPr>
        <w:spacing w:after="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s-CL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67945</wp:posOffset>
            </wp:positionV>
            <wp:extent cx="866775" cy="1495425"/>
            <wp:effectExtent l="19050" t="0" r="9525" b="0"/>
            <wp:wrapTight wrapText="bothSides">
              <wp:wrapPolygon edited="0">
                <wp:start x="-475" y="0"/>
                <wp:lineTo x="-475" y="21462"/>
                <wp:lineTo x="21837" y="21462"/>
                <wp:lineTo x="21837" y="0"/>
                <wp:lineTo x="-475" y="0"/>
              </wp:wrapPolygon>
            </wp:wrapTight>
            <wp:docPr id="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5665" t="7857" b="8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260" w:rsidRPr="004C0260">
        <w:rPr>
          <w:rFonts w:ascii="Comic Sans MS" w:hAnsi="Comic Sans MS"/>
          <w:b/>
          <w:sz w:val="28"/>
          <w:szCs w:val="28"/>
          <w:u w:val="single"/>
        </w:rPr>
        <w:t>Lista útiles 4° Básico 2015</w:t>
      </w:r>
    </w:p>
    <w:p w:rsidR="004C0260" w:rsidRDefault="004C0260" w:rsidP="004C0260">
      <w:pPr>
        <w:spacing w:after="0" w:line="360" w:lineRule="auto"/>
        <w:rPr>
          <w:rFonts w:ascii="Arial" w:hAnsi="Arial" w:cs="Arial"/>
          <w:b/>
          <w:noProof/>
          <w:lang w:eastAsia="es-CL"/>
        </w:rPr>
      </w:pPr>
    </w:p>
    <w:p w:rsidR="004C0260" w:rsidRPr="004C0260" w:rsidRDefault="004C0260" w:rsidP="004C0260">
      <w:pPr>
        <w:spacing w:after="0" w:line="360" w:lineRule="auto"/>
        <w:rPr>
          <w:rFonts w:ascii="Comic Sans MS" w:hAnsi="Comic Sans MS" w:cs="Arial"/>
          <w:b/>
          <w:noProof/>
          <w:sz w:val="20"/>
          <w:szCs w:val="20"/>
          <w:lang w:eastAsia="es-CL"/>
        </w:rPr>
      </w:pPr>
      <w:r>
        <w:rPr>
          <w:rFonts w:ascii="Comic Sans MS" w:hAnsi="Comic Sans MS" w:cs="Arial"/>
          <w:b/>
          <w:noProof/>
          <w:sz w:val="20"/>
          <w:szCs w:val="20"/>
          <w:lang w:eastAsia="es-CL"/>
        </w:rPr>
        <w:t>Texto de inglés</w:t>
      </w:r>
      <w:r w:rsidRPr="004C0260">
        <w:rPr>
          <w:rFonts w:ascii="Comic Sans MS" w:hAnsi="Comic Sans MS" w:cs="Arial"/>
          <w:b/>
          <w:noProof/>
          <w:sz w:val="20"/>
          <w:szCs w:val="20"/>
          <w:lang w:eastAsia="es-CL"/>
        </w:rPr>
        <w:t>:  4 Basico Fun Way 3 Richmond</w:t>
      </w:r>
    </w:p>
    <w:p w:rsidR="004C0260" w:rsidRPr="004C0260" w:rsidRDefault="004C0260" w:rsidP="004C0260">
      <w:pPr>
        <w:spacing w:after="0"/>
        <w:rPr>
          <w:rFonts w:ascii="Comic Sans MS" w:hAnsi="Comic Sans MS" w:cs="Arial"/>
          <w:b/>
          <w:sz w:val="20"/>
          <w:szCs w:val="20"/>
          <w:u w:val="single"/>
        </w:rPr>
      </w:pPr>
      <w:r w:rsidRPr="004C0260">
        <w:rPr>
          <w:rFonts w:ascii="Comic Sans MS" w:hAnsi="Comic Sans MS" w:cs="Arial"/>
          <w:b/>
          <w:sz w:val="20"/>
          <w:szCs w:val="20"/>
        </w:rPr>
        <w:t>Libro anexo:</w:t>
      </w:r>
      <w:r>
        <w:rPr>
          <w:rFonts w:ascii="Comic Sans MS" w:hAnsi="Comic Sans MS" w:cs="Arial"/>
          <w:b/>
          <w:sz w:val="20"/>
          <w:szCs w:val="20"/>
          <w:u w:val="single"/>
        </w:rPr>
        <w:t xml:space="preserve"> </w:t>
      </w:r>
      <w:r w:rsidRPr="004C0260">
        <w:rPr>
          <w:rFonts w:ascii="Comic Sans MS" w:hAnsi="Comic Sans MS" w:cs="Arial"/>
          <w:sz w:val="20"/>
          <w:szCs w:val="20"/>
        </w:rPr>
        <w:t xml:space="preserve">Comprensión lectora  se informará el día de matrícula </w:t>
      </w:r>
    </w:p>
    <w:p w:rsidR="004C0260" w:rsidRPr="004C0260" w:rsidRDefault="004C0260" w:rsidP="004C0260">
      <w:pPr>
        <w:spacing w:after="0"/>
        <w:rPr>
          <w:rFonts w:ascii="Comic Sans MS" w:hAnsi="Comic Sans MS" w:cs="Arial"/>
          <w:b/>
          <w:sz w:val="20"/>
          <w:szCs w:val="20"/>
          <w:u w:val="single"/>
        </w:rPr>
      </w:pP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8 cuadernos </w:t>
      </w:r>
      <w:proofErr w:type="spellStart"/>
      <w:r w:rsidRPr="004C0260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4C0260">
        <w:rPr>
          <w:rFonts w:ascii="Comic Sans MS" w:hAnsi="Comic Sans MS" w:cs="Arial"/>
          <w:sz w:val="20"/>
          <w:szCs w:val="20"/>
        </w:rPr>
        <w:t xml:space="preserve">  cuadro grande de 100 hojas forrado</w:t>
      </w:r>
    </w:p>
    <w:p w:rsidR="004C0260" w:rsidRPr="004C0260" w:rsidRDefault="004C0260" w:rsidP="004C0260">
      <w:pPr>
        <w:pStyle w:val="Prrafodelista"/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4°A forro verde manzana    -   4°B forro  ______________________________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cuaderno chico de 60 hojas como libreta de  comunicaciones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Un estuche con: 1 lápiz grafito, regla de treinta centímetros, sacapuntas, pegamento en barra, tijera, lápices de colores y goma de borrar. ( este debe ser revisado y enviado completo en forma diaria) </w:t>
      </w:r>
      <w:r w:rsidRPr="004C0260">
        <w:rPr>
          <w:rFonts w:ascii="Comic Sans MS" w:hAnsi="Comic Sans MS" w:cs="Arial"/>
          <w:b/>
          <w:sz w:val="20"/>
          <w:szCs w:val="20"/>
        </w:rPr>
        <w:t>PROHIBIDO LOS LAPICEROS y CORRECTORES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Un juego de reglas completo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Carpeta azul  plastificada para evaluaciones con nombre y  </w:t>
      </w:r>
      <w:proofErr w:type="spellStart"/>
      <w:r w:rsidRPr="004C0260">
        <w:rPr>
          <w:rFonts w:ascii="Comic Sans MS" w:hAnsi="Comic Sans MS" w:cs="Arial"/>
          <w:sz w:val="20"/>
          <w:szCs w:val="20"/>
        </w:rPr>
        <w:t>acco</w:t>
      </w:r>
      <w:proofErr w:type="spellEnd"/>
      <w:r w:rsidRPr="004C0260">
        <w:rPr>
          <w:rFonts w:ascii="Comic Sans MS" w:hAnsi="Comic Sans MS" w:cs="Arial"/>
          <w:sz w:val="20"/>
          <w:szCs w:val="20"/>
        </w:rPr>
        <w:t>-clip</w:t>
      </w:r>
    </w:p>
    <w:p w:rsidR="004C0260" w:rsidRPr="004C0260" w:rsidRDefault="00D90443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108585</wp:posOffset>
            </wp:positionV>
            <wp:extent cx="1038225" cy="1428750"/>
            <wp:effectExtent l="19050" t="0" r="9525" b="0"/>
            <wp:wrapTight wrapText="bothSides">
              <wp:wrapPolygon edited="0">
                <wp:start x="-396" y="0"/>
                <wp:lineTo x="-396" y="21312"/>
                <wp:lineTo x="21798" y="21312"/>
                <wp:lineTo x="21798" y="0"/>
                <wp:lineTo x="-396" y="0"/>
              </wp:wrapPolygon>
            </wp:wrapTight>
            <wp:docPr id="5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3000" t="13818" b="1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260" w:rsidRPr="004C0260">
        <w:rPr>
          <w:rFonts w:ascii="Comic Sans MS" w:hAnsi="Comic Sans MS" w:cs="Arial"/>
          <w:sz w:val="20"/>
          <w:szCs w:val="20"/>
        </w:rPr>
        <w:t xml:space="preserve">Calculadora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Un diccionario de sinónimos y antónimos ( 2° año a séptimo básico)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Un diccionario didáctico avanzado de español  ( 2° año a séptimo básico)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>1 caja de lápices grafitos (anual)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caja de lápices  rojos ( anual)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2 block arte color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1 block de dibujo grande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Block arte color entretenido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Tempera de 6 colores </w:t>
      </w:r>
    </w:p>
    <w:p w:rsidR="004C0260" w:rsidRPr="004C0260" w:rsidRDefault="004C0260" w:rsidP="004C0260">
      <w:pPr>
        <w:pStyle w:val="Prrafodelista"/>
        <w:numPr>
          <w:ilvl w:val="0"/>
          <w:numId w:val="3"/>
        </w:numPr>
        <w:rPr>
          <w:rFonts w:ascii="Comic Sans MS" w:hAnsi="Comic Sans MS" w:cs="Arial"/>
          <w:sz w:val="20"/>
          <w:szCs w:val="20"/>
        </w:rPr>
      </w:pPr>
      <w:r w:rsidRPr="004C0260">
        <w:rPr>
          <w:rFonts w:ascii="Comic Sans MS" w:hAnsi="Comic Sans MS" w:cs="Arial"/>
          <w:sz w:val="20"/>
          <w:szCs w:val="20"/>
        </w:rPr>
        <w:t xml:space="preserve">Plumones para pizarra 3 negros – 3 rojos y 3 azules punta gruesa </w:t>
      </w:r>
    </w:p>
    <w:p w:rsidR="004C0260" w:rsidRPr="004C0260" w:rsidRDefault="004C0260" w:rsidP="004C0260">
      <w:pPr>
        <w:pStyle w:val="Prrafodelista"/>
        <w:rPr>
          <w:rFonts w:ascii="Comic Sans MS" w:hAnsi="Comic Sans MS"/>
          <w:sz w:val="20"/>
          <w:szCs w:val="20"/>
        </w:rPr>
      </w:pPr>
    </w:p>
    <w:p w:rsidR="004C0260" w:rsidRPr="004C0260" w:rsidRDefault="004C0260" w:rsidP="004C0260">
      <w:pPr>
        <w:pStyle w:val="Prrafodelista"/>
        <w:ind w:left="0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Educación física </w:t>
      </w:r>
    </w:p>
    <w:p w:rsidR="004C0260" w:rsidRPr="004C0260" w:rsidRDefault="004C0260" w:rsidP="004C0260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4C0260">
        <w:rPr>
          <w:rFonts w:ascii="Comic Sans MS" w:hAnsi="Comic Sans MS"/>
          <w:sz w:val="20"/>
          <w:szCs w:val="20"/>
        </w:rPr>
        <w:t xml:space="preserve">Short del colegio, </w:t>
      </w:r>
      <w:proofErr w:type="spellStart"/>
      <w:r w:rsidRPr="004C0260">
        <w:rPr>
          <w:rFonts w:ascii="Comic Sans MS" w:hAnsi="Comic Sans MS"/>
          <w:sz w:val="20"/>
          <w:szCs w:val="20"/>
        </w:rPr>
        <w:t>polera</w:t>
      </w:r>
      <w:proofErr w:type="spellEnd"/>
      <w:r w:rsidRPr="004C0260">
        <w:rPr>
          <w:rFonts w:ascii="Comic Sans MS" w:hAnsi="Comic Sans MS"/>
          <w:sz w:val="20"/>
          <w:szCs w:val="20"/>
        </w:rPr>
        <w:t xml:space="preserve"> blanca  cuello redondo  + una </w:t>
      </w:r>
      <w:proofErr w:type="spellStart"/>
      <w:r w:rsidRPr="004C0260">
        <w:rPr>
          <w:rFonts w:ascii="Comic Sans MS" w:hAnsi="Comic Sans MS"/>
          <w:sz w:val="20"/>
          <w:szCs w:val="20"/>
        </w:rPr>
        <w:t>polera</w:t>
      </w:r>
      <w:proofErr w:type="spellEnd"/>
      <w:r w:rsidRPr="004C0260">
        <w:rPr>
          <w:rFonts w:ascii="Comic Sans MS" w:hAnsi="Comic Sans MS"/>
          <w:sz w:val="20"/>
          <w:szCs w:val="20"/>
        </w:rPr>
        <w:t xml:space="preserve"> de recambio, </w:t>
      </w:r>
      <w:r w:rsidRPr="004C0260">
        <w:rPr>
          <w:rFonts w:ascii="Comic Sans MS" w:hAnsi="Comic Sans MS"/>
          <w:b/>
          <w:sz w:val="20"/>
          <w:szCs w:val="20"/>
        </w:rPr>
        <w:t>zapatillas, cordones  y calcetines blancos</w:t>
      </w:r>
      <w:r w:rsidRPr="004C0260">
        <w:rPr>
          <w:rFonts w:ascii="Comic Sans MS" w:hAnsi="Comic Sans MS"/>
          <w:sz w:val="20"/>
          <w:szCs w:val="20"/>
        </w:rPr>
        <w:t>, toalla y útiles de aseo.</w:t>
      </w:r>
    </w:p>
    <w:p w:rsidR="004C0260" w:rsidRP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Artes y tecnología  </w:t>
      </w:r>
    </w:p>
    <w:p w:rsidR="004C0260" w:rsidRPr="004C0260" w:rsidRDefault="004C0260" w:rsidP="004C0260">
      <w:pPr>
        <w:pStyle w:val="Prrafodelista"/>
        <w:numPr>
          <w:ilvl w:val="0"/>
          <w:numId w:val="4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4C0260">
        <w:rPr>
          <w:rFonts w:ascii="Comic Sans MS" w:hAnsi="Comic Sans MS"/>
          <w:sz w:val="20"/>
          <w:szCs w:val="20"/>
        </w:rPr>
        <w:t>Serán solicitados por el profesor  para cada clase</w:t>
      </w:r>
    </w:p>
    <w:p w:rsidR="004C0260" w:rsidRPr="004C0260" w:rsidRDefault="004C0260" w:rsidP="004C0260">
      <w:pPr>
        <w:pStyle w:val="Prrafodelista"/>
        <w:spacing w:after="0" w:line="240" w:lineRule="auto"/>
        <w:rPr>
          <w:rFonts w:ascii="Comic Sans MS" w:hAnsi="Comic Sans MS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rPr>
          <w:rFonts w:ascii="Comic Sans MS" w:hAnsi="Comic Sans MS"/>
          <w:b/>
          <w:sz w:val="20"/>
          <w:szCs w:val="20"/>
          <w:u w:val="single"/>
        </w:rPr>
      </w:pPr>
      <w:r w:rsidRPr="004C0260">
        <w:rPr>
          <w:rFonts w:ascii="Comic Sans MS" w:hAnsi="Comic Sans MS"/>
          <w:b/>
          <w:sz w:val="20"/>
          <w:szCs w:val="20"/>
          <w:u w:val="single"/>
        </w:rPr>
        <w:t xml:space="preserve">Lectura complementaria </w:t>
      </w:r>
    </w:p>
    <w:p w:rsidR="004C0260" w:rsidRPr="004C0260" w:rsidRDefault="004C0260" w:rsidP="004C0260">
      <w:pPr>
        <w:spacing w:after="0" w:line="240" w:lineRule="auto"/>
        <w:jc w:val="center"/>
        <w:rPr>
          <w:rFonts w:ascii="Comic Sans MS" w:hAnsi="Comic Sans MS"/>
          <w:b/>
          <w:sz w:val="20"/>
          <w:szCs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1984"/>
        <w:gridCol w:w="1663"/>
      </w:tblGrid>
      <w:tr w:rsidR="004C0260" w:rsidRPr="004C0260" w:rsidTr="00133105">
        <w:trPr>
          <w:trHeight w:val="232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Obra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Autor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>Editorial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C0260">
              <w:rPr>
                <w:rFonts w:ascii="Comic Sans MS" w:hAnsi="Comic Sans MS"/>
                <w:b/>
                <w:sz w:val="20"/>
                <w:szCs w:val="20"/>
              </w:rPr>
              <w:t xml:space="preserve">Mes </w:t>
            </w:r>
          </w:p>
        </w:tc>
      </w:tr>
      <w:tr w:rsidR="004C0260" w:rsidRPr="004C0260" w:rsidTr="00133105">
        <w:trPr>
          <w:trHeight w:val="211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El  horroroso monstruo lindo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Esteban Cabezas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Marzo</w:t>
            </w:r>
          </w:p>
        </w:tc>
      </w:tr>
      <w:tr w:rsidR="004C0260" w:rsidRPr="004C0260" w:rsidTr="00133105">
        <w:trPr>
          <w:trHeight w:val="31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Ada, madrina y otros seres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Pepe Pelayo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Abril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</w:rPr>
              <w:t>Ritalinda</w:t>
            </w:r>
            <w:proofErr w:type="spellEnd"/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Beatriz Rojas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Mayo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Bartolo y los enfermos mágicos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Mauricio Paredes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Junio</w:t>
            </w:r>
          </w:p>
        </w:tc>
      </w:tr>
      <w:tr w:rsidR="004C0260" w:rsidRPr="004C0260" w:rsidTr="00133105">
        <w:trPr>
          <w:trHeight w:val="27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Bartolo y los cocodrilos mágicos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Mauricio Paredes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Julio</w:t>
            </w:r>
          </w:p>
        </w:tc>
      </w:tr>
      <w:tr w:rsidR="004C0260" w:rsidRPr="004C0260" w:rsidTr="00133105">
        <w:trPr>
          <w:trHeight w:val="25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La momia del salar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Sara Bertrand 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Agosto</w:t>
            </w:r>
          </w:p>
        </w:tc>
      </w:tr>
      <w:tr w:rsidR="004C0260" w:rsidRPr="004C0260" w:rsidTr="00133105">
        <w:trPr>
          <w:trHeight w:val="29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Ada y su varita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Pepe Pelayo</w:t>
            </w:r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Septiembre</w:t>
            </w:r>
          </w:p>
        </w:tc>
      </w:tr>
      <w:tr w:rsidR="004C0260" w:rsidRPr="004C0260" w:rsidTr="00133105">
        <w:trPr>
          <w:trHeight w:val="317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 xml:space="preserve">Seguiremos siendo amigos 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Paula </w:t>
            </w: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Danziger</w:t>
            </w:r>
            <w:proofErr w:type="spellEnd"/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Octubre</w:t>
            </w:r>
          </w:p>
        </w:tc>
      </w:tr>
      <w:tr w:rsidR="004C0260" w:rsidRPr="004C0260" w:rsidTr="00133105">
        <w:trPr>
          <w:trHeight w:val="234"/>
        </w:trPr>
        <w:tc>
          <w:tcPr>
            <w:tcW w:w="4361" w:type="dxa"/>
          </w:tcPr>
          <w:p w:rsidR="004C0260" w:rsidRPr="004C0260" w:rsidRDefault="004C0260" w:rsidP="00133105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Ámbar en cuarto grado sin su amigo</w:t>
            </w:r>
          </w:p>
        </w:tc>
        <w:tc>
          <w:tcPr>
            <w:tcW w:w="2410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Paula </w:t>
            </w:r>
            <w:proofErr w:type="spellStart"/>
            <w:r w:rsidRPr="004C0260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Danziger</w:t>
            </w:r>
            <w:proofErr w:type="spellEnd"/>
          </w:p>
        </w:tc>
        <w:tc>
          <w:tcPr>
            <w:tcW w:w="1984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Alfaguara</w:t>
            </w:r>
          </w:p>
        </w:tc>
        <w:tc>
          <w:tcPr>
            <w:tcW w:w="1663" w:type="dxa"/>
          </w:tcPr>
          <w:p w:rsidR="004C0260" w:rsidRPr="004C0260" w:rsidRDefault="004C0260" w:rsidP="00133105">
            <w:pPr>
              <w:spacing w:after="0" w:line="240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C0260">
              <w:rPr>
                <w:rFonts w:ascii="Comic Sans MS" w:hAnsi="Comic Sans MS" w:cs="Arial"/>
                <w:sz w:val="20"/>
                <w:szCs w:val="20"/>
              </w:rPr>
              <w:t>Noviembre</w:t>
            </w:r>
          </w:p>
        </w:tc>
      </w:tr>
    </w:tbl>
    <w:p w:rsidR="004C0260" w:rsidRPr="004C0260" w:rsidRDefault="004C0260" w:rsidP="004C0260">
      <w:pPr>
        <w:rPr>
          <w:rFonts w:ascii="Comic Sans MS" w:hAnsi="Comic Sans MS" w:cs="Arial"/>
          <w:sz w:val="20"/>
          <w:szCs w:val="20"/>
        </w:rPr>
      </w:pPr>
    </w:p>
    <w:p w:rsidR="004C0260" w:rsidRPr="004C0260" w:rsidRDefault="004C0260" w:rsidP="004C0260">
      <w:pPr>
        <w:spacing w:after="0" w:line="240" w:lineRule="auto"/>
        <w:rPr>
          <w:rFonts w:ascii="Comic Sans MS" w:hAnsi="Comic Sans MS" w:cs="Arial"/>
          <w:sz w:val="20"/>
          <w:szCs w:val="20"/>
        </w:rPr>
      </w:pPr>
    </w:p>
    <w:sectPr w:rsidR="004C0260" w:rsidRPr="004C0260" w:rsidSect="0054577F">
      <w:pgSz w:w="12240" w:h="15840" w:code="1"/>
      <w:pgMar w:top="568" w:right="9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3B90"/>
    <w:multiLevelType w:val="hybridMultilevel"/>
    <w:tmpl w:val="8ED051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7B02"/>
    <w:multiLevelType w:val="hybridMultilevel"/>
    <w:tmpl w:val="D61A36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30BFD"/>
    <w:rsid w:val="000E409F"/>
    <w:rsid w:val="002860C1"/>
    <w:rsid w:val="0031377F"/>
    <w:rsid w:val="0040164A"/>
    <w:rsid w:val="00404A1F"/>
    <w:rsid w:val="00462070"/>
    <w:rsid w:val="004742F0"/>
    <w:rsid w:val="004C0260"/>
    <w:rsid w:val="004F1350"/>
    <w:rsid w:val="0051533B"/>
    <w:rsid w:val="0054577F"/>
    <w:rsid w:val="005B26A2"/>
    <w:rsid w:val="00630BFD"/>
    <w:rsid w:val="006F4D5C"/>
    <w:rsid w:val="00731F8E"/>
    <w:rsid w:val="007640DC"/>
    <w:rsid w:val="007C7D37"/>
    <w:rsid w:val="00813F62"/>
    <w:rsid w:val="009A7F18"/>
    <w:rsid w:val="009E4722"/>
    <w:rsid w:val="00AC4942"/>
    <w:rsid w:val="00B079D4"/>
    <w:rsid w:val="00B90832"/>
    <w:rsid w:val="00BA3F87"/>
    <w:rsid w:val="00BD524F"/>
    <w:rsid w:val="00D27B44"/>
    <w:rsid w:val="00D90443"/>
    <w:rsid w:val="00DB3C6A"/>
    <w:rsid w:val="00E0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C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C0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0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4C0260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1470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</cp:lastModifiedBy>
  <cp:revision>5</cp:revision>
  <cp:lastPrinted>2014-12-05T15:53:00Z</cp:lastPrinted>
  <dcterms:created xsi:type="dcterms:W3CDTF">2014-12-17T16:51:00Z</dcterms:created>
  <dcterms:modified xsi:type="dcterms:W3CDTF">2015-02-25T16:55:00Z</dcterms:modified>
</cp:coreProperties>
</file>