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CA7" w:rsidRDefault="00330265">
      <w:pPr>
        <w:jc w:val="center"/>
        <w:rPr>
          <w:b/>
          <w:bCs/>
        </w:rPr>
      </w:pPr>
      <w:bookmarkStart w:id="0" w:name="_GoBack"/>
      <w:bookmarkEnd w:id="0"/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709420" cy="485775"/>
            <wp:effectExtent l="0" t="0" r="5080" b="9525"/>
            <wp:wrapSquare wrapText="bothSides" distT="0" distB="0" distL="114300" distR="11430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48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6CA7" w:rsidRDefault="00096CA7">
      <w:pPr>
        <w:jc w:val="center"/>
        <w:rPr>
          <w:b/>
          <w:bCs/>
        </w:rPr>
      </w:pPr>
    </w:p>
    <w:p w:rsidR="00096CA7" w:rsidRPr="00835C58" w:rsidRDefault="00330265" w:rsidP="00835C58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Fonts w:ascii="Algerian" w:hAnsi="Algerian"/>
          <w:bCs/>
          <w:sz w:val="32"/>
          <w:szCs w:val="32"/>
        </w:rPr>
      </w:pPr>
      <w:r w:rsidRPr="00835C58">
        <w:rPr>
          <w:rFonts w:ascii="Algerian" w:hAnsi="Algerian"/>
          <w:bCs/>
          <w:sz w:val="32"/>
          <w:szCs w:val="32"/>
        </w:rPr>
        <w:t xml:space="preserve">Plan </w:t>
      </w:r>
      <w:r w:rsidR="00835C58" w:rsidRPr="00835C58">
        <w:rPr>
          <w:rFonts w:ascii="Algerian" w:hAnsi="Algerian"/>
          <w:bCs/>
          <w:sz w:val="32"/>
          <w:szCs w:val="32"/>
        </w:rPr>
        <w:t>Lector 202</w:t>
      </w:r>
      <w:r w:rsidR="00F23342">
        <w:rPr>
          <w:rFonts w:ascii="Algerian" w:hAnsi="Algerian"/>
          <w:bCs/>
          <w:sz w:val="32"/>
          <w:szCs w:val="32"/>
        </w:rPr>
        <w:t>6</w:t>
      </w:r>
    </w:p>
    <w:p w:rsidR="00096CA7" w:rsidRDefault="00330265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b/>
          <w:bCs/>
          <w:color w:val="000000"/>
        </w:rPr>
      </w:pPr>
      <w:r>
        <w:rPr>
          <w:b/>
          <w:bCs/>
        </w:rPr>
        <w:t>OBJETIVO:</w:t>
      </w:r>
    </w:p>
    <w:p w:rsidR="00096CA7" w:rsidRDefault="00330265" w:rsidP="00330265">
      <w:pPr>
        <w:jc w:val="both"/>
      </w:pPr>
      <w:r>
        <w:t xml:space="preserve">                     El Plan de Lectura Domiciliaria busca promover una lectura significativa, comprendiendo la lectura no solo como una obligatoriedad, sino como una experiencia estética y reflexiva. Se pretende que los estudiantes desarrollen el gusto por leer, la curiosidad por descubrir nuevos mundos y la capacidad de interpretar críticamente los textos.</w:t>
      </w:r>
    </w:p>
    <w:p w:rsidR="00096CA7" w:rsidRDefault="00330265" w:rsidP="00330265">
      <w:pPr>
        <w:jc w:val="both"/>
      </w:pPr>
      <w:r>
        <w:t xml:space="preserve">                              Este plan se concibe como un proceso de acompañamiento lector, donde la evaluación privilegia el proceso y la participación activa, priorizando la calidad y promoviendo metodologías diversas, tales como:</w:t>
      </w:r>
    </w:p>
    <w:p w:rsidR="00096CA7" w:rsidRPr="00330265" w:rsidRDefault="00330265" w:rsidP="00330265">
      <w:pPr>
        <w:jc w:val="both"/>
        <w:rPr>
          <w:b/>
        </w:rPr>
      </w:pPr>
      <w:r w:rsidRPr="00330265">
        <w:rPr>
          <w:b/>
        </w:rPr>
        <w:t>-Lapbook.</w:t>
      </w:r>
    </w:p>
    <w:p w:rsidR="00096CA7" w:rsidRPr="00330265" w:rsidRDefault="00330265" w:rsidP="00330265">
      <w:pPr>
        <w:jc w:val="both"/>
        <w:rPr>
          <w:b/>
        </w:rPr>
      </w:pPr>
      <w:r w:rsidRPr="00330265">
        <w:rPr>
          <w:b/>
        </w:rPr>
        <w:t>-Presentaciones orales.</w:t>
      </w:r>
    </w:p>
    <w:p w:rsidR="00096CA7" w:rsidRPr="00330265" w:rsidRDefault="00330265" w:rsidP="00330265">
      <w:pPr>
        <w:jc w:val="both"/>
        <w:rPr>
          <w:b/>
        </w:rPr>
      </w:pPr>
      <w:r w:rsidRPr="00330265">
        <w:rPr>
          <w:b/>
        </w:rPr>
        <w:t>-Mapas conceptuales.</w:t>
      </w:r>
    </w:p>
    <w:p w:rsidR="00096CA7" w:rsidRPr="00330265" w:rsidRDefault="00330265" w:rsidP="00330265">
      <w:pPr>
        <w:jc w:val="both"/>
        <w:rPr>
          <w:b/>
        </w:rPr>
      </w:pPr>
      <w:r w:rsidRPr="00330265">
        <w:rPr>
          <w:b/>
        </w:rPr>
        <w:t>-Escritura de cartas.</w:t>
      </w:r>
    </w:p>
    <w:p w:rsidR="00096CA7" w:rsidRPr="00330265" w:rsidRDefault="00330265" w:rsidP="00330265">
      <w:pPr>
        <w:jc w:val="both"/>
        <w:rPr>
          <w:b/>
        </w:rPr>
      </w:pPr>
      <w:r w:rsidRPr="00330265">
        <w:rPr>
          <w:b/>
        </w:rPr>
        <w:t>-Evaluaciones escritas.</w:t>
      </w:r>
    </w:p>
    <w:p w:rsidR="00096CA7" w:rsidRDefault="00330265" w:rsidP="00330265">
      <w:pPr>
        <w:jc w:val="both"/>
      </w:pPr>
      <w:r>
        <w:t xml:space="preserve">                               Esta propuesta busca que las y los estudiantes tengan un acercamiento armónico a la literatura, explorando diversas temáticas, y disfrutando textos de diversos géneros y extensiones. En esta instancia el acompañamiento es fundamental, pues este les permitirá desarrollar experiencias con la lectura que sean significativas y que generen aprendizajes que estén conectados a sus propias experiencias personales.</w:t>
      </w:r>
    </w:p>
    <w:p w:rsidR="00096CA7" w:rsidRDefault="00330265" w:rsidP="00330265">
      <w:pPr>
        <w:jc w:val="both"/>
      </w:pPr>
      <w:r>
        <w:t xml:space="preserve">                                 Esta propuesta contempla la lectura de seis obras, de las cuales cuatro son propuestas por el Departamento de Lengua y Literatura y dos que serán seleccionadas por las y los estudiantes, de un listado previamente establecido, a través de votación popular, en un mecanismo por determinar.</w:t>
      </w:r>
    </w:p>
    <w:p w:rsidR="00096CA7" w:rsidRDefault="00330265">
      <w:pPr>
        <w:spacing w:before="240" w:after="240"/>
        <w:jc w:val="both"/>
      </w:pPr>
      <w:r>
        <w:t>A continuación se presenta el listado de lecturas seleccionadas para el año 2026.</w:t>
      </w:r>
    </w:p>
    <w:p w:rsidR="00096CA7" w:rsidRDefault="00330265">
      <w:pPr>
        <w:spacing w:after="160" w:line="259" w:lineRule="auto"/>
        <w:jc w:val="center"/>
        <w:rPr>
          <w:rFonts w:ascii="Aptos" w:eastAsia="Aptos" w:hAnsi="Aptos" w:cs="Aptos"/>
          <w:b/>
          <w:bCs/>
          <w:u w:val="single"/>
        </w:rPr>
      </w:pPr>
      <w:r>
        <w:rPr>
          <w:rFonts w:ascii="Aptos" w:eastAsia="Aptos" w:hAnsi="Aptos" w:cs="Aptos"/>
          <w:b/>
          <w:bCs/>
          <w:u w:val="single"/>
        </w:rPr>
        <w:t>Plan lector séptimo a cuarto medio</w:t>
      </w:r>
    </w:p>
    <w:p w:rsidR="00096CA7" w:rsidRPr="001F3522" w:rsidRDefault="00330265">
      <w:pPr>
        <w:spacing w:line="259" w:lineRule="auto"/>
        <w:rPr>
          <w:rFonts w:ascii="Aptos" w:eastAsia="Aptos" w:hAnsi="Aptos" w:cs="Aptos"/>
          <w:b/>
          <w:bCs/>
          <w:sz w:val="36"/>
          <w:szCs w:val="36"/>
        </w:rPr>
      </w:pPr>
      <w:r w:rsidRPr="001F3522">
        <w:rPr>
          <w:rFonts w:ascii="Aptos" w:eastAsia="Aptos" w:hAnsi="Aptos" w:cs="Aptos"/>
          <w:b/>
          <w:bCs/>
          <w:sz w:val="36"/>
          <w:szCs w:val="36"/>
        </w:rPr>
        <w:t>7º Básico A y B</w:t>
      </w:r>
    </w:p>
    <w:tbl>
      <w:tblPr>
        <w:tblStyle w:val="ac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2835"/>
        <w:gridCol w:w="2127"/>
        <w:gridCol w:w="1701"/>
      </w:tblGrid>
      <w:tr w:rsidR="00096CA7" w:rsidTr="001F3522">
        <w:tc>
          <w:tcPr>
            <w:tcW w:w="2835" w:type="dxa"/>
            <w:shd w:val="clear" w:color="auto" w:fill="00B050"/>
          </w:tcPr>
          <w:p w:rsidR="00096CA7" w:rsidRDefault="0033026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Título </w:t>
            </w:r>
          </w:p>
        </w:tc>
        <w:tc>
          <w:tcPr>
            <w:tcW w:w="2835" w:type="dxa"/>
            <w:shd w:val="clear" w:color="auto" w:fill="00B050"/>
          </w:tcPr>
          <w:p w:rsidR="00096CA7" w:rsidRDefault="0033026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Autor/autora </w:t>
            </w:r>
          </w:p>
        </w:tc>
        <w:tc>
          <w:tcPr>
            <w:tcW w:w="2127" w:type="dxa"/>
            <w:shd w:val="clear" w:color="auto" w:fill="00B050"/>
          </w:tcPr>
          <w:p w:rsidR="00096CA7" w:rsidRDefault="00330265">
            <w:pPr>
              <w:rPr>
                <w:b/>
                <w:bCs/>
              </w:rPr>
            </w:pPr>
            <w:r>
              <w:rPr>
                <w:b/>
                <w:bCs/>
              </w:rPr>
              <w:t>Editorial</w:t>
            </w:r>
          </w:p>
        </w:tc>
        <w:tc>
          <w:tcPr>
            <w:tcW w:w="1701" w:type="dxa"/>
            <w:shd w:val="clear" w:color="auto" w:fill="00B050"/>
          </w:tcPr>
          <w:p w:rsidR="00096CA7" w:rsidRDefault="00330265">
            <w:pPr>
              <w:rPr>
                <w:b/>
                <w:bCs/>
              </w:rPr>
            </w:pPr>
            <w:r>
              <w:rPr>
                <w:b/>
                <w:bCs/>
              </w:rPr>
              <w:t>Mes</w:t>
            </w:r>
          </w:p>
        </w:tc>
      </w:tr>
      <w:tr w:rsidR="00096CA7" w:rsidTr="001F3522">
        <w:tc>
          <w:tcPr>
            <w:tcW w:w="2835" w:type="dxa"/>
          </w:tcPr>
          <w:p w:rsidR="00096CA7" w:rsidRDefault="00330265">
            <w:pPr>
              <w:spacing w:line="276" w:lineRule="auto"/>
            </w:pPr>
            <w:r>
              <w:t>Harry Potter y la Piedra Filosofal</w:t>
            </w:r>
          </w:p>
        </w:tc>
        <w:tc>
          <w:tcPr>
            <w:tcW w:w="2835" w:type="dxa"/>
          </w:tcPr>
          <w:p w:rsidR="00096CA7" w:rsidRDefault="00330265">
            <w:r>
              <w:t>J.k. Rowling</w:t>
            </w:r>
          </w:p>
        </w:tc>
        <w:tc>
          <w:tcPr>
            <w:tcW w:w="2127" w:type="dxa"/>
          </w:tcPr>
          <w:p w:rsidR="00096CA7" w:rsidRDefault="00330265">
            <w:r>
              <w:t>Salamandra</w:t>
            </w:r>
          </w:p>
        </w:tc>
        <w:tc>
          <w:tcPr>
            <w:tcW w:w="1701" w:type="dxa"/>
          </w:tcPr>
          <w:p w:rsidR="00096CA7" w:rsidRDefault="00330265">
            <w:r>
              <w:t xml:space="preserve">Abril </w:t>
            </w:r>
          </w:p>
        </w:tc>
      </w:tr>
      <w:tr w:rsidR="00096CA7" w:rsidTr="001F3522">
        <w:tc>
          <w:tcPr>
            <w:tcW w:w="2835" w:type="dxa"/>
          </w:tcPr>
          <w:p w:rsidR="00096CA7" w:rsidRDefault="00330265">
            <w:pPr>
              <w:spacing w:line="276" w:lineRule="auto"/>
            </w:pPr>
            <w:r>
              <w:t>Mitos y leyendas de Chile</w:t>
            </w:r>
          </w:p>
        </w:tc>
        <w:tc>
          <w:tcPr>
            <w:tcW w:w="2835" w:type="dxa"/>
          </w:tcPr>
          <w:p w:rsidR="00096CA7" w:rsidRDefault="00330265">
            <w:pPr>
              <w:spacing w:line="276" w:lineRule="auto"/>
            </w:pPr>
            <w:r>
              <w:t xml:space="preserve">Floridor Perez </w:t>
            </w:r>
          </w:p>
        </w:tc>
        <w:tc>
          <w:tcPr>
            <w:tcW w:w="2127" w:type="dxa"/>
          </w:tcPr>
          <w:p w:rsidR="00096CA7" w:rsidRDefault="00330265">
            <w:r>
              <w:t>Zig-Zag</w:t>
            </w:r>
          </w:p>
        </w:tc>
        <w:tc>
          <w:tcPr>
            <w:tcW w:w="1701" w:type="dxa"/>
          </w:tcPr>
          <w:p w:rsidR="00096CA7" w:rsidRDefault="00330265">
            <w:r>
              <w:t>Mayo</w:t>
            </w:r>
          </w:p>
        </w:tc>
      </w:tr>
      <w:tr w:rsidR="00096CA7" w:rsidTr="001F3522">
        <w:tc>
          <w:tcPr>
            <w:tcW w:w="2835" w:type="dxa"/>
          </w:tcPr>
          <w:p w:rsidR="00096CA7" w:rsidRDefault="00330265">
            <w:pPr>
              <w:spacing w:line="276" w:lineRule="auto"/>
            </w:pPr>
            <w:r>
              <w:t xml:space="preserve">El niño con el pijama de raya </w:t>
            </w:r>
          </w:p>
          <w:p w:rsidR="00096CA7" w:rsidRDefault="00096CA7"/>
        </w:tc>
        <w:tc>
          <w:tcPr>
            <w:tcW w:w="2835" w:type="dxa"/>
          </w:tcPr>
          <w:p w:rsidR="00096CA7" w:rsidRDefault="00330265">
            <w:pPr>
              <w:spacing w:line="276" w:lineRule="auto"/>
            </w:pPr>
            <w:r>
              <w:t>John Boyne</w:t>
            </w:r>
          </w:p>
        </w:tc>
        <w:tc>
          <w:tcPr>
            <w:tcW w:w="2127" w:type="dxa"/>
          </w:tcPr>
          <w:p w:rsidR="00096CA7" w:rsidRDefault="00330265">
            <w:r>
              <w:t>Salamandra</w:t>
            </w:r>
          </w:p>
        </w:tc>
        <w:tc>
          <w:tcPr>
            <w:tcW w:w="1701" w:type="dxa"/>
          </w:tcPr>
          <w:p w:rsidR="00096CA7" w:rsidRDefault="00330265">
            <w:r>
              <w:t>Junio</w:t>
            </w:r>
          </w:p>
        </w:tc>
      </w:tr>
      <w:tr w:rsidR="00096CA7" w:rsidTr="001F3522">
        <w:tc>
          <w:tcPr>
            <w:tcW w:w="2835" w:type="dxa"/>
          </w:tcPr>
          <w:p w:rsidR="00096CA7" w:rsidRDefault="00330265">
            <w:pPr>
              <w:widowControl w:val="0"/>
            </w:pPr>
            <w:r>
              <w:t>Edipo Rey</w:t>
            </w:r>
          </w:p>
        </w:tc>
        <w:tc>
          <w:tcPr>
            <w:tcW w:w="2835" w:type="dxa"/>
          </w:tcPr>
          <w:p w:rsidR="00096CA7" w:rsidRDefault="00330265">
            <w:pPr>
              <w:widowControl w:val="0"/>
            </w:pPr>
            <w:r>
              <w:t>Sófocles</w:t>
            </w:r>
          </w:p>
        </w:tc>
        <w:tc>
          <w:tcPr>
            <w:tcW w:w="2127" w:type="dxa"/>
          </w:tcPr>
          <w:p w:rsidR="00096CA7" w:rsidRDefault="00330265">
            <w:r>
              <w:rPr>
                <w:highlight w:val="white"/>
              </w:rPr>
              <w:t>Lom</w:t>
            </w:r>
          </w:p>
        </w:tc>
        <w:tc>
          <w:tcPr>
            <w:tcW w:w="1701" w:type="dxa"/>
          </w:tcPr>
          <w:p w:rsidR="00096CA7" w:rsidRDefault="00330265">
            <w:r>
              <w:t xml:space="preserve">Agosto </w:t>
            </w:r>
          </w:p>
        </w:tc>
      </w:tr>
      <w:tr w:rsidR="00096CA7" w:rsidTr="001F3522">
        <w:tc>
          <w:tcPr>
            <w:tcW w:w="2835" w:type="dxa"/>
          </w:tcPr>
          <w:p w:rsidR="00096CA7" w:rsidRDefault="00330265">
            <w:pPr>
              <w:spacing w:line="276" w:lineRule="auto"/>
            </w:pPr>
            <w:r>
              <w:t>Verso Vida Y Viento (biografía gráfica)</w:t>
            </w:r>
          </w:p>
          <w:p w:rsidR="00096CA7" w:rsidRDefault="00096CA7"/>
        </w:tc>
        <w:tc>
          <w:tcPr>
            <w:tcW w:w="2835" w:type="dxa"/>
          </w:tcPr>
          <w:p w:rsidR="00096CA7" w:rsidRDefault="00330265">
            <w:pPr>
              <w:spacing w:line="276" w:lineRule="auto"/>
            </w:pPr>
            <w:r>
              <w:t xml:space="preserve"> Rodrigo Elgueta</w:t>
            </w:r>
          </w:p>
        </w:tc>
        <w:tc>
          <w:tcPr>
            <w:tcW w:w="2127" w:type="dxa"/>
          </w:tcPr>
          <w:p w:rsidR="00096CA7" w:rsidRDefault="00330265">
            <w:pPr>
              <w:rPr>
                <w:sz w:val="18"/>
                <w:szCs w:val="18"/>
              </w:rPr>
            </w:pPr>
            <w:r>
              <w:rPr>
                <w:sz w:val="23"/>
                <w:szCs w:val="23"/>
                <w:highlight w:val="white"/>
              </w:rPr>
              <w:t>Hueders</w:t>
            </w:r>
          </w:p>
        </w:tc>
        <w:tc>
          <w:tcPr>
            <w:tcW w:w="1701" w:type="dxa"/>
          </w:tcPr>
          <w:p w:rsidR="00096CA7" w:rsidRDefault="00330265">
            <w:r>
              <w:t xml:space="preserve">Septirmbre </w:t>
            </w:r>
          </w:p>
        </w:tc>
      </w:tr>
      <w:tr w:rsidR="00096CA7" w:rsidTr="001F3522">
        <w:tc>
          <w:tcPr>
            <w:tcW w:w="2835" w:type="dxa"/>
          </w:tcPr>
          <w:p w:rsidR="00096CA7" w:rsidRDefault="00330265">
            <w:pPr>
              <w:widowControl w:val="0"/>
            </w:pPr>
            <w:r>
              <w:t>Gracia y el forastero</w:t>
            </w:r>
          </w:p>
        </w:tc>
        <w:tc>
          <w:tcPr>
            <w:tcW w:w="2835" w:type="dxa"/>
          </w:tcPr>
          <w:p w:rsidR="00096CA7" w:rsidRDefault="00330265">
            <w:pPr>
              <w:widowControl w:val="0"/>
            </w:pPr>
            <w:r>
              <w:t>Guillermo Blanco</w:t>
            </w:r>
          </w:p>
        </w:tc>
        <w:tc>
          <w:tcPr>
            <w:tcW w:w="2127" w:type="dxa"/>
          </w:tcPr>
          <w:p w:rsidR="00096CA7" w:rsidRDefault="00330265">
            <w:r>
              <w:t xml:space="preserve">Zig Zag </w:t>
            </w:r>
          </w:p>
        </w:tc>
        <w:tc>
          <w:tcPr>
            <w:tcW w:w="1701" w:type="dxa"/>
          </w:tcPr>
          <w:p w:rsidR="00096CA7" w:rsidRDefault="00330265">
            <w:r>
              <w:t xml:space="preserve">Octubre </w:t>
            </w:r>
          </w:p>
        </w:tc>
      </w:tr>
    </w:tbl>
    <w:p w:rsidR="00096CA7" w:rsidRDefault="00096CA7">
      <w:pPr>
        <w:spacing w:line="259" w:lineRule="auto"/>
        <w:rPr>
          <w:b/>
          <w:bCs/>
        </w:rPr>
      </w:pPr>
    </w:p>
    <w:p w:rsidR="00330265" w:rsidRPr="001F3522" w:rsidRDefault="00330265">
      <w:pPr>
        <w:spacing w:line="259" w:lineRule="auto"/>
        <w:rPr>
          <w:b/>
          <w:bCs/>
          <w:sz w:val="36"/>
          <w:szCs w:val="36"/>
        </w:rPr>
      </w:pPr>
    </w:p>
    <w:p w:rsidR="00096CA7" w:rsidRPr="001F3522" w:rsidRDefault="00330265">
      <w:pPr>
        <w:spacing w:line="259" w:lineRule="auto"/>
        <w:rPr>
          <w:b/>
          <w:bCs/>
          <w:sz w:val="36"/>
          <w:szCs w:val="36"/>
        </w:rPr>
      </w:pPr>
      <w:r w:rsidRPr="001F3522">
        <w:rPr>
          <w:b/>
          <w:bCs/>
          <w:sz w:val="36"/>
          <w:szCs w:val="36"/>
        </w:rPr>
        <w:t xml:space="preserve">8º Básico </w:t>
      </w:r>
      <w:r w:rsidRPr="001F3522">
        <w:rPr>
          <w:rFonts w:ascii="Aptos" w:eastAsia="Aptos" w:hAnsi="Aptos" w:cs="Aptos"/>
          <w:b/>
          <w:bCs/>
          <w:sz w:val="36"/>
          <w:szCs w:val="36"/>
        </w:rPr>
        <w:t>A y B</w:t>
      </w:r>
    </w:p>
    <w:sdt>
      <w:sdtPr>
        <w:tag w:val="goog_rdk_0"/>
        <w:id w:val="-921167389"/>
        <w:lock w:val="contentLocked"/>
      </w:sdtPr>
      <w:sdtEndPr/>
      <w:sdtContent>
        <w:tbl>
          <w:tblPr>
            <w:tblStyle w:val="ad"/>
            <w:tblW w:w="10774" w:type="dxa"/>
            <w:tblInd w:w="-431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3261"/>
            <w:gridCol w:w="2835"/>
            <w:gridCol w:w="3261"/>
            <w:gridCol w:w="1417"/>
          </w:tblGrid>
          <w:tr w:rsidR="00096CA7">
            <w:tc>
              <w:tcPr>
                <w:tcW w:w="3261" w:type="dxa"/>
              </w:tcPr>
              <w:p w:rsidR="00096CA7" w:rsidRDefault="00330265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Título </w:t>
                </w:r>
              </w:p>
            </w:tc>
            <w:tc>
              <w:tcPr>
                <w:tcW w:w="2835" w:type="dxa"/>
              </w:tcPr>
              <w:p w:rsidR="00096CA7" w:rsidRDefault="00330265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Autor/autora </w:t>
                </w:r>
              </w:p>
            </w:tc>
            <w:tc>
              <w:tcPr>
                <w:tcW w:w="3261" w:type="dxa"/>
              </w:tcPr>
              <w:p w:rsidR="00096CA7" w:rsidRDefault="00330265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Editorial</w:t>
                </w:r>
              </w:p>
            </w:tc>
            <w:tc>
              <w:tcPr>
                <w:tcW w:w="1417" w:type="dxa"/>
              </w:tcPr>
              <w:p w:rsidR="00096CA7" w:rsidRDefault="00330265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Mes</w:t>
                </w:r>
              </w:p>
            </w:tc>
          </w:tr>
          <w:tr w:rsidR="00096CA7">
            <w:tc>
              <w:tcPr>
                <w:tcW w:w="3261" w:type="dxa"/>
              </w:tcPr>
              <w:p w:rsidR="00096CA7" w:rsidRDefault="00330265">
                <w:pPr>
                  <w:widowControl w:val="0"/>
                </w:pPr>
                <w:r>
                  <w:rPr>
                    <w:color w:val="1D1E1C"/>
                  </w:rPr>
                  <w:t>La odisea (novela gráfica)</w:t>
                </w:r>
              </w:p>
            </w:tc>
            <w:tc>
              <w:tcPr>
                <w:tcW w:w="2835" w:type="dxa"/>
              </w:tcPr>
              <w:p w:rsidR="00096CA7" w:rsidRDefault="00330265">
                <w:pPr>
                  <w:widowControl w:val="0"/>
                  <w:rPr>
                    <w:color w:val="1D1E1C"/>
                  </w:rPr>
                </w:pPr>
                <w:r>
                  <w:rPr>
                    <w:color w:val="1D1E1C"/>
                  </w:rPr>
                  <w:t>Diego Agrimbau</w:t>
                </w:r>
              </w:p>
              <w:p w:rsidR="00096CA7" w:rsidRDefault="00096CA7"/>
            </w:tc>
            <w:tc>
              <w:tcPr>
                <w:tcW w:w="3261" w:type="dxa"/>
              </w:tcPr>
              <w:p w:rsidR="00096CA7" w:rsidRDefault="00330265">
                <w:r>
                  <w:t>Latinbooks</w:t>
                </w:r>
              </w:p>
            </w:tc>
            <w:tc>
              <w:tcPr>
                <w:tcW w:w="1417" w:type="dxa"/>
              </w:tcPr>
              <w:p w:rsidR="00096CA7" w:rsidRDefault="00330265">
                <w:r>
                  <w:t xml:space="preserve">Abril </w:t>
                </w:r>
              </w:p>
            </w:tc>
          </w:tr>
          <w:tr w:rsidR="00096CA7">
            <w:tc>
              <w:tcPr>
                <w:tcW w:w="3261" w:type="dxa"/>
              </w:tcPr>
              <w:p w:rsidR="00096CA7" w:rsidRDefault="00330265">
                <w:pPr>
                  <w:widowControl w:val="0"/>
                </w:pPr>
                <w:r>
                  <w:t>Alicia en el País de las Maravillas</w:t>
                </w:r>
              </w:p>
            </w:tc>
            <w:tc>
              <w:tcPr>
                <w:tcW w:w="2835" w:type="dxa"/>
              </w:tcPr>
              <w:p w:rsidR="00096CA7" w:rsidRDefault="00330265">
                <w:pPr>
                  <w:widowControl w:val="0"/>
                </w:pPr>
                <w:r>
                  <w:t xml:space="preserve"> Lewis Carroll</w:t>
                </w:r>
              </w:p>
              <w:p w:rsidR="00096CA7" w:rsidRDefault="00096CA7"/>
            </w:tc>
            <w:tc>
              <w:tcPr>
                <w:tcW w:w="3261" w:type="dxa"/>
              </w:tcPr>
              <w:p w:rsidR="00096CA7" w:rsidRDefault="00330265">
                <w:r>
                  <w:t>Zig-Zag</w:t>
                </w:r>
              </w:p>
            </w:tc>
            <w:tc>
              <w:tcPr>
                <w:tcW w:w="1417" w:type="dxa"/>
              </w:tcPr>
              <w:p w:rsidR="00096CA7" w:rsidRDefault="00330265">
                <w:r>
                  <w:t>Mayo</w:t>
                </w:r>
              </w:p>
            </w:tc>
          </w:tr>
          <w:tr w:rsidR="00096CA7">
            <w:tc>
              <w:tcPr>
                <w:tcW w:w="3261" w:type="dxa"/>
              </w:tcPr>
              <w:p w:rsidR="00096CA7" w:rsidRDefault="00330265">
                <w:r>
                  <w:t>El diario de Ana Frank</w:t>
                </w:r>
              </w:p>
            </w:tc>
            <w:tc>
              <w:tcPr>
                <w:tcW w:w="2835" w:type="dxa"/>
              </w:tcPr>
              <w:p w:rsidR="00096CA7" w:rsidRDefault="00330265">
                <w:r>
                  <w:t xml:space="preserve">Ana Frank </w:t>
                </w:r>
              </w:p>
            </w:tc>
            <w:tc>
              <w:tcPr>
                <w:tcW w:w="3261" w:type="dxa"/>
              </w:tcPr>
              <w:p w:rsidR="00096CA7" w:rsidRDefault="00330265">
                <w:r>
                  <w:t xml:space="preserve">Zig-Zag </w:t>
                </w:r>
              </w:p>
            </w:tc>
            <w:tc>
              <w:tcPr>
                <w:tcW w:w="1417" w:type="dxa"/>
              </w:tcPr>
              <w:p w:rsidR="00096CA7" w:rsidRDefault="00330265">
                <w:r>
                  <w:t>Junio</w:t>
                </w:r>
              </w:p>
            </w:tc>
          </w:tr>
          <w:tr w:rsidR="00096CA7">
            <w:tc>
              <w:tcPr>
                <w:tcW w:w="3261" w:type="dxa"/>
              </w:tcPr>
              <w:p w:rsidR="00096CA7" w:rsidRDefault="00330265">
                <w:pPr>
                  <w:widowControl w:val="0"/>
                </w:pPr>
                <w:r>
                  <w:t>Viaje de un naturalista alrededor del Mundo en el navío de S. M. Beagle. (Capítulo XIV: capítulo sobre el sur de Chile, terremotos y volcanes)</w:t>
                </w:r>
              </w:p>
            </w:tc>
            <w:tc>
              <w:tcPr>
                <w:tcW w:w="2835" w:type="dxa"/>
              </w:tcPr>
              <w:p w:rsidR="00096CA7" w:rsidRDefault="00330265">
                <w:pPr>
                  <w:widowControl w:val="0"/>
                </w:pPr>
                <w:r>
                  <w:t xml:space="preserve">Charles Darwin  </w:t>
                </w:r>
              </w:p>
            </w:tc>
            <w:tc>
              <w:tcPr>
                <w:tcW w:w="3261" w:type="dxa"/>
              </w:tcPr>
              <w:p w:rsidR="00096CA7" w:rsidRDefault="00330265">
                <w:r>
                  <w:t>Darwin-ViajeNaturalista.pdf</w:t>
                </w:r>
              </w:p>
              <w:p w:rsidR="00096CA7" w:rsidRDefault="00136C62">
                <w:hyperlink r:id="rId6">
                  <w:r w:rsidR="00330265">
                    <w:rPr>
                      <w:color w:val="1155CC"/>
                      <w:u w:val="single"/>
                    </w:rPr>
                    <w:t>http://www.bio-nica.info/biblioteca/Darwin-ViajeNaturalista.pdf</w:t>
                  </w:r>
                </w:hyperlink>
              </w:p>
              <w:p w:rsidR="00096CA7" w:rsidRDefault="00096CA7"/>
            </w:tc>
            <w:tc>
              <w:tcPr>
                <w:tcW w:w="1417" w:type="dxa"/>
              </w:tcPr>
              <w:p w:rsidR="00096CA7" w:rsidRDefault="00330265">
                <w:r>
                  <w:t xml:space="preserve">Agosto </w:t>
                </w:r>
              </w:p>
            </w:tc>
          </w:tr>
          <w:tr w:rsidR="00096CA7">
            <w:tc>
              <w:tcPr>
                <w:tcW w:w="3261" w:type="dxa"/>
              </w:tcPr>
              <w:p w:rsidR="00096CA7" w:rsidRDefault="00330265">
                <w:r>
                  <w:t>El Principito</w:t>
                </w:r>
              </w:p>
            </w:tc>
            <w:tc>
              <w:tcPr>
                <w:tcW w:w="2835" w:type="dxa"/>
              </w:tcPr>
              <w:p w:rsidR="00096CA7" w:rsidRDefault="00330265">
                <w:r>
                  <w:t xml:space="preserve">Antoine de Saint- Exupèry  </w:t>
                </w:r>
              </w:p>
            </w:tc>
            <w:tc>
              <w:tcPr>
                <w:tcW w:w="3261" w:type="dxa"/>
              </w:tcPr>
              <w:p w:rsidR="00096CA7" w:rsidRDefault="00330265">
                <w:r>
                  <w:t xml:space="preserve"> Planeta</w:t>
                </w:r>
              </w:p>
            </w:tc>
            <w:tc>
              <w:tcPr>
                <w:tcW w:w="1417" w:type="dxa"/>
              </w:tcPr>
              <w:p w:rsidR="00096CA7" w:rsidRDefault="00330265">
                <w:r>
                  <w:t xml:space="preserve">Septirmbre </w:t>
                </w:r>
              </w:p>
            </w:tc>
          </w:tr>
          <w:tr w:rsidR="00096CA7">
            <w:tc>
              <w:tcPr>
                <w:tcW w:w="3261" w:type="dxa"/>
              </w:tcPr>
              <w:p w:rsidR="00096CA7" w:rsidRDefault="00330265">
                <w:pPr>
                  <w:widowControl w:val="0"/>
                  <w:pBdr>
                    <w:right w:val="none" w:sz="0" w:space="13" w:color="auto"/>
                  </w:pBdr>
                  <w:spacing w:line="276" w:lineRule="auto"/>
                  <w:rPr>
                    <w:color w:val="222222"/>
                  </w:rPr>
                </w:pPr>
                <w:r>
                  <w:rPr>
                    <w:color w:val="222222"/>
                  </w:rPr>
                  <w:t>Mientras Yubooh Duerme 1</w:t>
                </w:r>
              </w:p>
              <w:p w:rsidR="00096CA7" w:rsidRDefault="00096CA7"/>
            </w:tc>
            <w:tc>
              <w:tcPr>
                <w:tcW w:w="2835" w:type="dxa"/>
              </w:tcPr>
              <w:p w:rsidR="00096CA7" w:rsidRDefault="00136C62">
                <w:pPr>
                  <w:widowControl w:val="0"/>
                  <w:pBdr>
                    <w:right w:val="none" w:sz="0" w:space="13" w:color="auto"/>
                  </w:pBdr>
                  <w:spacing w:line="276" w:lineRule="auto"/>
                </w:pPr>
                <w:hyperlink r:id="rId7">
                  <w:r w:rsidR="00330265">
                    <w:t>Paulina Palacios</w:t>
                  </w:r>
                </w:hyperlink>
              </w:p>
            </w:tc>
            <w:tc>
              <w:tcPr>
                <w:tcW w:w="3261" w:type="dxa"/>
              </w:tcPr>
              <w:p w:rsidR="00096CA7" w:rsidRDefault="00136C62">
                <w:hyperlink r:id="rId8">
                  <w:r w:rsidR="00330265">
                    <w:t>Planeta Cómic</w:t>
                  </w:r>
                </w:hyperlink>
              </w:p>
            </w:tc>
            <w:tc>
              <w:tcPr>
                <w:tcW w:w="1417" w:type="dxa"/>
              </w:tcPr>
              <w:p w:rsidR="00096CA7" w:rsidRDefault="00330265">
                <w:r>
                  <w:t xml:space="preserve">Octubre </w:t>
                </w:r>
              </w:p>
            </w:tc>
          </w:tr>
        </w:tbl>
      </w:sdtContent>
    </w:sdt>
    <w:p w:rsidR="00096CA7" w:rsidRDefault="00096CA7">
      <w:pPr>
        <w:spacing w:line="259" w:lineRule="auto"/>
        <w:rPr>
          <w:b/>
          <w:bCs/>
        </w:rPr>
      </w:pPr>
    </w:p>
    <w:p w:rsidR="00096CA7" w:rsidRPr="001F3522" w:rsidRDefault="00330265">
      <w:pPr>
        <w:spacing w:line="259" w:lineRule="auto"/>
        <w:rPr>
          <w:b/>
          <w:bCs/>
          <w:sz w:val="36"/>
          <w:szCs w:val="36"/>
        </w:rPr>
      </w:pPr>
      <w:r w:rsidRPr="001F3522">
        <w:rPr>
          <w:b/>
          <w:bCs/>
          <w:sz w:val="36"/>
          <w:szCs w:val="36"/>
        </w:rPr>
        <w:t xml:space="preserve">1º Medio </w:t>
      </w:r>
      <w:r w:rsidRPr="001F3522">
        <w:rPr>
          <w:rFonts w:ascii="Aptos" w:eastAsia="Aptos" w:hAnsi="Aptos" w:cs="Aptos"/>
          <w:b/>
          <w:bCs/>
          <w:sz w:val="36"/>
          <w:szCs w:val="36"/>
        </w:rPr>
        <w:t>A y B</w:t>
      </w:r>
    </w:p>
    <w:sdt>
      <w:sdtPr>
        <w:tag w:val="goog_rdk_1"/>
        <w:id w:val="-1127310589"/>
        <w:lock w:val="contentLocked"/>
      </w:sdtPr>
      <w:sdtEndPr/>
      <w:sdtContent>
        <w:tbl>
          <w:tblPr>
            <w:tblStyle w:val="ae"/>
            <w:tblW w:w="10770" w:type="dxa"/>
            <w:tblInd w:w="-446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3270"/>
            <w:gridCol w:w="2835"/>
            <w:gridCol w:w="3255"/>
            <w:gridCol w:w="1410"/>
          </w:tblGrid>
          <w:tr w:rsidR="00096CA7">
            <w:tc>
              <w:tcPr>
                <w:tcW w:w="3270" w:type="dxa"/>
              </w:tcPr>
              <w:p w:rsidR="00096CA7" w:rsidRDefault="00330265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Título </w:t>
                </w:r>
              </w:p>
            </w:tc>
            <w:tc>
              <w:tcPr>
                <w:tcW w:w="2835" w:type="dxa"/>
              </w:tcPr>
              <w:p w:rsidR="00096CA7" w:rsidRDefault="00330265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Autor/autora </w:t>
                </w:r>
              </w:p>
            </w:tc>
            <w:tc>
              <w:tcPr>
                <w:tcW w:w="3255" w:type="dxa"/>
              </w:tcPr>
              <w:p w:rsidR="00096CA7" w:rsidRDefault="00330265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Editorial</w:t>
                </w:r>
              </w:p>
            </w:tc>
            <w:tc>
              <w:tcPr>
                <w:tcW w:w="1410" w:type="dxa"/>
              </w:tcPr>
              <w:p w:rsidR="00096CA7" w:rsidRDefault="00330265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Mes</w:t>
                </w:r>
              </w:p>
            </w:tc>
          </w:tr>
          <w:tr w:rsidR="00096CA7">
            <w:tc>
              <w:tcPr>
                <w:tcW w:w="3270" w:type="dxa"/>
              </w:tcPr>
              <w:p w:rsidR="00096CA7" w:rsidRDefault="00330265">
                <w:pPr>
                  <w:widowControl w:val="0"/>
                </w:pPr>
                <w:r>
                  <w:rPr>
                    <w:color w:val="191919"/>
                  </w:rPr>
                  <w:t>Romeo y Julieta</w:t>
                </w:r>
              </w:p>
              <w:p w:rsidR="00096CA7" w:rsidRDefault="00096CA7"/>
            </w:tc>
            <w:tc>
              <w:tcPr>
                <w:tcW w:w="2835" w:type="dxa"/>
              </w:tcPr>
              <w:p w:rsidR="00096CA7" w:rsidRDefault="00330265">
                <w:pPr>
                  <w:widowControl w:val="0"/>
                </w:pPr>
                <w:r>
                  <w:t>Shakespeare</w:t>
                </w:r>
              </w:p>
            </w:tc>
            <w:tc>
              <w:tcPr>
                <w:tcW w:w="3255" w:type="dxa"/>
              </w:tcPr>
              <w:p w:rsidR="00096CA7" w:rsidRDefault="00330265">
                <w:pPr>
                  <w:rPr>
                    <w:sz w:val="18"/>
                    <w:szCs w:val="18"/>
                  </w:rPr>
                </w:pPr>
                <w:r>
                  <w:rPr>
                    <w:color w:val="222222"/>
                    <w:sz w:val="23"/>
                    <w:szCs w:val="23"/>
                    <w:highlight w:val="white"/>
                  </w:rPr>
                  <w:t>Austral</w:t>
                </w:r>
              </w:p>
            </w:tc>
            <w:tc>
              <w:tcPr>
                <w:tcW w:w="1410" w:type="dxa"/>
              </w:tcPr>
              <w:p w:rsidR="00096CA7" w:rsidRDefault="00330265">
                <w:r>
                  <w:t xml:space="preserve">Abril </w:t>
                </w:r>
              </w:p>
            </w:tc>
          </w:tr>
          <w:tr w:rsidR="00096CA7">
            <w:tc>
              <w:tcPr>
                <w:tcW w:w="3270" w:type="dxa"/>
              </w:tcPr>
              <w:p w:rsidR="00096CA7" w:rsidRDefault="00330265">
                <w:pPr>
                  <w:widowControl w:val="0"/>
                  <w:rPr>
                    <w:color w:val="191919"/>
                  </w:rPr>
                </w:pPr>
                <w:r>
                  <w:rPr>
                    <w:color w:val="191919"/>
                  </w:rPr>
                  <w:t xml:space="preserve">Heartstopper </w:t>
                </w:r>
              </w:p>
              <w:p w:rsidR="00096CA7" w:rsidRDefault="00096CA7"/>
            </w:tc>
            <w:tc>
              <w:tcPr>
                <w:tcW w:w="2835" w:type="dxa"/>
              </w:tcPr>
              <w:p w:rsidR="00096CA7" w:rsidRDefault="00330265">
                <w:pPr>
                  <w:widowControl w:val="0"/>
                </w:pPr>
                <w:r>
                  <w:rPr>
                    <w:color w:val="191919"/>
                  </w:rPr>
                  <w:t>Alice Oseman</w:t>
                </w:r>
              </w:p>
            </w:tc>
            <w:tc>
              <w:tcPr>
                <w:tcW w:w="3255" w:type="dxa"/>
              </w:tcPr>
              <w:p w:rsidR="00096CA7" w:rsidRDefault="00330265">
                <w:pPr>
                  <w:rPr>
                    <w:sz w:val="20"/>
                    <w:szCs w:val="20"/>
                  </w:rPr>
                </w:pPr>
                <w:r>
                  <w:rPr>
                    <w:color w:val="222222"/>
                    <w:sz w:val="25"/>
                    <w:szCs w:val="25"/>
                    <w:highlight w:val="white"/>
                  </w:rPr>
                  <w:t>Vr</w:t>
                </w:r>
              </w:p>
            </w:tc>
            <w:tc>
              <w:tcPr>
                <w:tcW w:w="1410" w:type="dxa"/>
              </w:tcPr>
              <w:p w:rsidR="00096CA7" w:rsidRDefault="00330265">
                <w:r>
                  <w:t>Mayo</w:t>
                </w:r>
              </w:p>
            </w:tc>
          </w:tr>
          <w:tr w:rsidR="00096CA7">
            <w:tc>
              <w:tcPr>
                <w:tcW w:w="3270" w:type="dxa"/>
              </w:tcPr>
              <w:p w:rsidR="00096CA7" w:rsidRDefault="00330265">
                <w:r>
                  <w:t>Las ventajas de ser invisible</w:t>
                </w:r>
              </w:p>
            </w:tc>
            <w:tc>
              <w:tcPr>
                <w:tcW w:w="2835" w:type="dxa"/>
              </w:tcPr>
              <w:p w:rsidR="00096CA7" w:rsidRDefault="00330265">
                <w:r>
                  <w:t>Sthephen Chbosky</w:t>
                </w:r>
              </w:p>
            </w:tc>
            <w:tc>
              <w:tcPr>
                <w:tcW w:w="3255" w:type="dxa"/>
              </w:tcPr>
              <w:p w:rsidR="00096CA7" w:rsidRDefault="00330265">
                <w:r>
                  <w:t xml:space="preserve">Alfaguara </w:t>
                </w:r>
              </w:p>
            </w:tc>
            <w:tc>
              <w:tcPr>
                <w:tcW w:w="1410" w:type="dxa"/>
              </w:tcPr>
              <w:p w:rsidR="00096CA7" w:rsidRDefault="00330265">
                <w:r>
                  <w:t>Junio</w:t>
                </w:r>
              </w:p>
            </w:tc>
          </w:tr>
          <w:tr w:rsidR="00096CA7">
            <w:tc>
              <w:tcPr>
                <w:tcW w:w="3270" w:type="dxa"/>
              </w:tcPr>
              <w:p w:rsidR="00096CA7" w:rsidRDefault="00330265">
                <w:pPr>
                  <w:widowControl w:val="0"/>
                </w:pPr>
                <w:r>
                  <w:t>Frankenstein</w:t>
                </w:r>
              </w:p>
            </w:tc>
            <w:tc>
              <w:tcPr>
                <w:tcW w:w="2835" w:type="dxa"/>
              </w:tcPr>
              <w:p w:rsidR="00096CA7" w:rsidRDefault="00330265">
                <w:pPr>
                  <w:widowControl w:val="0"/>
                </w:pPr>
                <w:r>
                  <w:t>Mary Shelley</w:t>
                </w:r>
              </w:p>
            </w:tc>
            <w:tc>
              <w:tcPr>
                <w:tcW w:w="3255" w:type="dxa"/>
              </w:tcPr>
              <w:p w:rsidR="00096CA7" w:rsidRDefault="00330265">
                <w:r>
                  <w:t>Zig-Zag</w:t>
                </w:r>
              </w:p>
            </w:tc>
            <w:tc>
              <w:tcPr>
                <w:tcW w:w="1410" w:type="dxa"/>
              </w:tcPr>
              <w:p w:rsidR="00096CA7" w:rsidRDefault="00330265">
                <w:r>
                  <w:t xml:space="preserve">Agosto </w:t>
                </w:r>
              </w:p>
            </w:tc>
          </w:tr>
          <w:tr w:rsidR="00096CA7">
            <w:tc>
              <w:tcPr>
                <w:tcW w:w="3270" w:type="dxa"/>
              </w:tcPr>
              <w:p w:rsidR="00096CA7" w:rsidRDefault="00330265">
                <w:pPr>
                  <w:widowControl w:val="0"/>
                </w:pPr>
                <w:r>
                  <w:t>Cumbres Borrascosas</w:t>
                </w:r>
              </w:p>
            </w:tc>
            <w:tc>
              <w:tcPr>
                <w:tcW w:w="2835" w:type="dxa"/>
              </w:tcPr>
              <w:p w:rsidR="00096CA7" w:rsidRDefault="00330265">
                <w:pPr>
                  <w:widowControl w:val="0"/>
                </w:pPr>
                <w:r>
                  <w:t>Emily Bronte</w:t>
                </w:r>
              </w:p>
            </w:tc>
            <w:tc>
              <w:tcPr>
                <w:tcW w:w="3255" w:type="dxa"/>
              </w:tcPr>
              <w:p w:rsidR="00096CA7" w:rsidRDefault="00330265">
                <w:pPr>
                  <w:rPr>
                    <w:sz w:val="16"/>
                    <w:szCs w:val="16"/>
                  </w:rPr>
                </w:pPr>
                <w:r>
                  <w:rPr>
                    <w:color w:val="222222"/>
                    <w:sz w:val="21"/>
                    <w:szCs w:val="21"/>
                  </w:rPr>
                  <w:t>Penguin</w:t>
                </w:r>
              </w:p>
            </w:tc>
            <w:tc>
              <w:tcPr>
                <w:tcW w:w="1410" w:type="dxa"/>
              </w:tcPr>
              <w:p w:rsidR="00096CA7" w:rsidRDefault="00330265">
                <w:r>
                  <w:t xml:space="preserve">Septirmbre </w:t>
                </w:r>
              </w:p>
            </w:tc>
          </w:tr>
          <w:tr w:rsidR="00096CA7">
            <w:tc>
              <w:tcPr>
                <w:tcW w:w="3270" w:type="dxa"/>
              </w:tcPr>
              <w:p w:rsidR="00096CA7" w:rsidRDefault="00330265">
                <w:pPr>
                  <w:widowControl w:val="0"/>
                </w:pPr>
                <w:r>
                  <w:t>Crónica de una muerte anunciada</w:t>
                </w:r>
              </w:p>
            </w:tc>
            <w:tc>
              <w:tcPr>
                <w:tcW w:w="2835" w:type="dxa"/>
              </w:tcPr>
              <w:p w:rsidR="00096CA7" w:rsidRDefault="00330265">
                <w:pPr>
                  <w:widowControl w:val="0"/>
                </w:pPr>
                <w:r>
                  <w:t>Gabriel García Márquez</w:t>
                </w:r>
              </w:p>
              <w:p w:rsidR="00096CA7" w:rsidRDefault="00096CA7"/>
            </w:tc>
            <w:tc>
              <w:tcPr>
                <w:tcW w:w="3255" w:type="dxa"/>
              </w:tcPr>
              <w:p w:rsidR="00096CA7" w:rsidRDefault="00330265">
                <w:pPr>
                  <w:rPr>
                    <w:sz w:val="18"/>
                    <w:szCs w:val="18"/>
                  </w:rPr>
                </w:pPr>
                <w:r>
                  <w:rPr>
                    <w:color w:val="222222"/>
                    <w:sz w:val="23"/>
                    <w:szCs w:val="23"/>
                    <w:highlight w:val="white"/>
                  </w:rPr>
                  <w:t>Debolsillo</w:t>
                </w:r>
              </w:p>
            </w:tc>
            <w:tc>
              <w:tcPr>
                <w:tcW w:w="1410" w:type="dxa"/>
              </w:tcPr>
              <w:p w:rsidR="00096CA7" w:rsidRDefault="00330265">
                <w:r>
                  <w:t xml:space="preserve">Octubre </w:t>
                </w:r>
              </w:p>
            </w:tc>
          </w:tr>
        </w:tbl>
      </w:sdtContent>
    </w:sdt>
    <w:p w:rsidR="00096CA7" w:rsidRPr="001F3522" w:rsidRDefault="00096CA7">
      <w:pPr>
        <w:spacing w:after="160" w:line="259" w:lineRule="auto"/>
        <w:rPr>
          <w:b/>
          <w:bCs/>
          <w:sz w:val="36"/>
          <w:szCs w:val="36"/>
        </w:rPr>
      </w:pPr>
    </w:p>
    <w:p w:rsidR="00096CA7" w:rsidRPr="001F3522" w:rsidRDefault="00330265">
      <w:pPr>
        <w:spacing w:line="259" w:lineRule="auto"/>
        <w:rPr>
          <w:b/>
          <w:bCs/>
          <w:sz w:val="36"/>
          <w:szCs w:val="36"/>
        </w:rPr>
      </w:pPr>
      <w:r w:rsidRPr="001F3522">
        <w:rPr>
          <w:b/>
          <w:bCs/>
          <w:sz w:val="36"/>
          <w:szCs w:val="36"/>
        </w:rPr>
        <w:t xml:space="preserve">2º Medio </w:t>
      </w:r>
      <w:r w:rsidRPr="001F3522">
        <w:rPr>
          <w:rFonts w:ascii="Aptos" w:eastAsia="Aptos" w:hAnsi="Aptos" w:cs="Aptos"/>
          <w:b/>
          <w:bCs/>
          <w:sz w:val="36"/>
          <w:szCs w:val="36"/>
        </w:rPr>
        <w:t>A y B</w:t>
      </w:r>
    </w:p>
    <w:sdt>
      <w:sdtPr>
        <w:tag w:val="goog_rdk_2"/>
        <w:id w:val="-90317049"/>
        <w:lock w:val="contentLocked"/>
      </w:sdtPr>
      <w:sdtEndPr/>
      <w:sdtContent>
        <w:tbl>
          <w:tblPr>
            <w:tblStyle w:val="af"/>
            <w:tblW w:w="10774" w:type="dxa"/>
            <w:tblInd w:w="-431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3261"/>
            <w:gridCol w:w="2835"/>
            <w:gridCol w:w="3261"/>
            <w:gridCol w:w="1417"/>
          </w:tblGrid>
          <w:tr w:rsidR="00096CA7">
            <w:tc>
              <w:tcPr>
                <w:tcW w:w="3261" w:type="dxa"/>
              </w:tcPr>
              <w:p w:rsidR="00096CA7" w:rsidRDefault="00330265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Título </w:t>
                </w:r>
              </w:p>
            </w:tc>
            <w:tc>
              <w:tcPr>
                <w:tcW w:w="2835" w:type="dxa"/>
              </w:tcPr>
              <w:p w:rsidR="00096CA7" w:rsidRDefault="00330265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Autor/autora </w:t>
                </w:r>
              </w:p>
            </w:tc>
            <w:tc>
              <w:tcPr>
                <w:tcW w:w="3261" w:type="dxa"/>
              </w:tcPr>
              <w:p w:rsidR="00096CA7" w:rsidRDefault="00330265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Editorial</w:t>
                </w:r>
              </w:p>
            </w:tc>
            <w:tc>
              <w:tcPr>
                <w:tcW w:w="1417" w:type="dxa"/>
              </w:tcPr>
              <w:p w:rsidR="00096CA7" w:rsidRDefault="00330265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Mes</w:t>
                </w:r>
              </w:p>
            </w:tc>
          </w:tr>
          <w:tr w:rsidR="00096CA7">
            <w:tc>
              <w:tcPr>
                <w:tcW w:w="3261" w:type="dxa"/>
              </w:tcPr>
              <w:p w:rsidR="00096CA7" w:rsidRDefault="00330265">
                <w:pPr>
                  <w:widowControl w:val="0"/>
                </w:pPr>
                <w:r>
                  <w:t>Hombres necios que acusáis</w:t>
                </w:r>
              </w:p>
            </w:tc>
            <w:tc>
              <w:tcPr>
                <w:tcW w:w="2835" w:type="dxa"/>
              </w:tcPr>
              <w:p w:rsidR="00096CA7" w:rsidRDefault="00330265">
                <w:pPr>
                  <w:widowControl w:val="0"/>
                </w:pPr>
                <w:r>
                  <w:t>Sor Juana de la Cruz</w:t>
                </w:r>
              </w:p>
            </w:tc>
            <w:tc>
              <w:tcPr>
                <w:tcW w:w="3261" w:type="dxa"/>
              </w:tcPr>
              <w:p w:rsidR="00096CA7" w:rsidRDefault="00330265">
                <w:r>
                  <w:t xml:space="preserve">Cuidad Seva </w:t>
                </w:r>
              </w:p>
              <w:p w:rsidR="00096CA7" w:rsidRDefault="00136C62">
                <w:hyperlink r:id="rId9">
                  <w:r w:rsidR="00330265">
                    <w:rPr>
                      <w:color w:val="1155CC"/>
                      <w:u w:val="single"/>
                    </w:rPr>
                    <w:t>https://ciudadseva.com/texto/hombres-necios-que-acusais/</w:t>
                  </w:r>
                </w:hyperlink>
                <w:r w:rsidR="00330265">
                  <w:t xml:space="preserve"> </w:t>
                </w:r>
              </w:p>
            </w:tc>
            <w:tc>
              <w:tcPr>
                <w:tcW w:w="1417" w:type="dxa"/>
              </w:tcPr>
              <w:p w:rsidR="00096CA7" w:rsidRDefault="00330265">
                <w:r>
                  <w:t xml:space="preserve">Abril </w:t>
                </w:r>
              </w:p>
            </w:tc>
          </w:tr>
          <w:tr w:rsidR="00096CA7">
            <w:tc>
              <w:tcPr>
                <w:tcW w:w="3261" w:type="dxa"/>
              </w:tcPr>
              <w:p w:rsidR="00096CA7" w:rsidRDefault="00330265">
                <w:pPr>
                  <w:widowControl w:val="0"/>
                </w:pPr>
                <w:r>
                  <w:t>Bajo la misma estrella</w:t>
                </w:r>
              </w:p>
            </w:tc>
            <w:tc>
              <w:tcPr>
                <w:tcW w:w="2835" w:type="dxa"/>
              </w:tcPr>
              <w:p w:rsidR="00096CA7" w:rsidRDefault="00330265">
                <w:pPr>
                  <w:widowControl w:val="0"/>
                </w:pPr>
                <w:r>
                  <w:t xml:space="preserve"> Jhon Green </w:t>
                </w:r>
              </w:p>
              <w:p w:rsidR="00096CA7" w:rsidRDefault="00096CA7"/>
            </w:tc>
            <w:tc>
              <w:tcPr>
                <w:tcW w:w="3261" w:type="dxa"/>
              </w:tcPr>
              <w:p w:rsidR="00096CA7" w:rsidRDefault="00330265">
                <w:pPr>
                  <w:rPr>
                    <w:sz w:val="18"/>
                    <w:szCs w:val="18"/>
                  </w:rPr>
                </w:pPr>
                <w:r>
                  <w:rPr>
                    <w:color w:val="222222"/>
                    <w:sz w:val="23"/>
                    <w:szCs w:val="23"/>
                    <w:highlight w:val="white"/>
                  </w:rPr>
                  <w:t>Debolsillo</w:t>
                </w:r>
              </w:p>
            </w:tc>
            <w:tc>
              <w:tcPr>
                <w:tcW w:w="1417" w:type="dxa"/>
              </w:tcPr>
              <w:p w:rsidR="00096CA7" w:rsidRDefault="00330265">
                <w:r>
                  <w:t>Mayo</w:t>
                </w:r>
              </w:p>
            </w:tc>
          </w:tr>
          <w:tr w:rsidR="00096CA7">
            <w:tc>
              <w:tcPr>
                <w:tcW w:w="3261" w:type="dxa"/>
              </w:tcPr>
              <w:p w:rsidR="00096CA7" w:rsidRDefault="00330265">
                <w:pPr>
                  <w:widowControl w:val="0"/>
                </w:pPr>
                <w:r>
                  <w:t>Don Quijote de la Mancha: primera parte: Capítulos XXXIX al LII: La novela del cautivo</w:t>
                </w:r>
              </w:p>
            </w:tc>
            <w:tc>
              <w:tcPr>
                <w:tcW w:w="2835" w:type="dxa"/>
              </w:tcPr>
              <w:p w:rsidR="00096CA7" w:rsidRDefault="00330265">
                <w:r>
                  <w:t>Miguel de Cervantes y Saavedra</w:t>
                </w:r>
              </w:p>
            </w:tc>
            <w:tc>
              <w:tcPr>
                <w:tcW w:w="3261" w:type="dxa"/>
              </w:tcPr>
              <w:p w:rsidR="00096CA7" w:rsidRDefault="00330265">
                <w:r>
                  <w:t xml:space="preserve">Biblioteca virtual Miguel de Cervantes </w:t>
                </w:r>
                <w:hyperlink r:id="rId10" w:anchor="I_55_">
                  <w:r>
                    <w:rPr>
                      <w:color w:val="1155CC"/>
                      <w:u w:val="single"/>
                    </w:rPr>
                    <w:t>https://www.cervantesvirtual.com/obra-visor/el-ingenioso-hidalgo-don-quijote-de-la-mancha-6/html/05f86699-4b53-4d9b-8ab8-b40ab63fb0b3_8.html#I_55_</w:t>
                  </w:r>
                </w:hyperlink>
                <w:r>
                  <w:t xml:space="preserve"> </w:t>
                </w:r>
              </w:p>
            </w:tc>
            <w:tc>
              <w:tcPr>
                <w:tcW w:w="1417" w:type="dxa"/>
              </w:tcPr>
              <w:p w:rsidR="00096CA7" w:rsidRDefault="00330265">
                <w:r>
                  <w:t>Junio</w:t>
                </w:r>
              </w:p>
            </w:tc>
          </w:tr>
          <w:tr w:rsidR="00096CA7">
            <w:tc>
              <w:tcPr>
                <w:tcW w:w="3261" w:type="dxa"/>
              </w:tcPr>
              <w:p w:rsidR="00096CA7" w:rsidRDefault="00330265">
                <w:r>
                  <w:t>Orgullo y prejuicio</w:t>
                </w:r>
              </w:p>
            </w:tc>
            <w:tc>
              <w:tcPr>
                <w:tcW w:w="2835" w:type="dxa"/>
              </w:tcPr>
              <w:p w:rsidR="00096CA7" w:rsidRDefault="00330265">
                <w:r>
                  <w:t xml:space="preserve">Jane Austen </w:t>
                </w:r>
              </w:p>
            </w:tc>
            <w:tc>
              <w:tcPr>
                <w:tcW w:w="3261" w:type="dxa"/>
              </w:tcPr>
              <w:p w:rsidR="00096CA7" w:rsidRDefault="00330265">
                <w:r>
                  <w:t xml:space="preserve">Zigzag </w:t>
                </w:r>
              </w:p>
            </w:tc>
            <w:tc>
              <w:tcPr>
                <w:tcW w:w="1417" w:type="dxa"/>
              </w:tcPr>
              <w:p w:rsidR="00096CA7" w:rsidRDefault="00330265">
                <w:r>
                  <w:t xml:space="preserve">Agosto </w:t>
                </w:r>
              </w:p>
            </w:tc>
          </w:tr>
          <w:tr w:rsidR="00096CA7">
            <w:tc>
              <w:tcPr>
                <w:tcW w:w="3261" w:type="dxa"/>
              </w:tcPr>
              <w:p w:rsidR="00096CA7" w:rsidRDefault="00330265">
                <w:pPr>
                  <w:widowControl w:val="0"/>
                </w:pPr>
                <w:r>
                  <w:t>El señor de las moscas</w:t>
                </w:r>
              </w:p>
            </w:tc>
            <w:tc>
              <w:tcPr>
                <w:tcW w:w="2835" w:type="dxa"/>
              </w:tcPr>
              <w:p w:rsidR="00096CA7" w:rsidRDefault="00330265">
                <w:pPr>
                  <w:widowControl w:val="0"/>
                </w:pPr>
                <w:r>
                  <w:t>William Golding</w:t>
                </w:r>
              </w:p>
            </w:tc>
            <w:tc>
              <w:tcPr>
                <w:tcW w:w="3261" w:type="dxa"/>
              </w:tcPr>
              <w:p w:rsidR="00096CA7" w:rsidRDefault="00330265">
                <w:r>
                  <w:t>Alianza Editorial</w:t>
                </w:r>
              </w:p>
            </w:tc>
            <w:tc>
              <w:tcPr>
                <w:tcW w:w="1417" w:type="dxa"/>
              </w:tcPr>
              <w:p w:rsidR="00096CA7" w:rsidRDefault="00330265">
                <w:r>
                  <w:t xml:space="preserve">Septirmbre </w:t>
                </w:r>
              </w:p>
            </w:tc>
          </w:tr>
          <w:tr w:rsidR="00096CA7">
            <w:tc>
              <w:tcPr>
                <w:tcW w:w="3261" w:type="dxa"/>
              </w:tcPr>
              <w:p w:rsidR="00096CA7" w:rsidRDefault="00330265">
                <w:r>
                  <w:t xml:space="preserve">El retrato de Dorian Gray </w:t>
                </w:r>
              </w:p>
            </w:tc>
            <w:tc>
              <w:tcPr>
                <w:tcW w:w="2835" w:type="dxa"/>
              </w:tcPr>
              <w:p w:rsidR="00096CA7" w:rsidRDefault="00330265">
                <w:r>
                  <w:t xml:space="preserve">Oscar Wilde </w:t>
                </w:r>
              </w:p>
            </w:tc>
            <w:tc>
              <w:tcPr>
                <w:tcW w:w="3261" w:type="dxa"/>
              </w:tcPr>
              <w:p w:rsidR="00096CA7" w:rsidRDefault="00330265">
                <w:r>
                  <w:t xml:space="preserve">Austral </w:t>
                </w:r>
              </w:p>
            </w:tc>
            <w:tc>
              <w:tcPr>
                <w:tcW w:w="1417" w:type="dxa"/>
              </w:tcPr>
              <w:p w:rsidR="00096CA7" w:rsidRDefault="00330265">
                <w:r>
                  <w:t xml:space="preserve">Octubre </w:t>
                </w:r>
              </w:p>
            </w:tc>
          </w:tr>
        </w:tbl>
      </w:sdtContent>
    </w:sdt>
    <w:p w:rsidR="00096CA7" w:rsidRDefault="00096CA7">
      <w:pPr>
        <w:spacing w:after="160" w:line="259" w:lineRule="auto"/>
        <w:rPr>
          <w:b/>
          <w:bCs/>
        </w:rPr>
      </w:pPr>
    </w:p>
    <w:p w:rsidR="00096CA7" w:rsidRPr="001F3522" w:rsidRDefault="00330265">
      <w:pPr>
        <w:spacing w:line="259" w:lineRule="auto"/>
        <w:rPr>
          <w:b/>
          <w:bCs/>
          <w:sz w:val="36"/>
          <w:szCs w:val="36"/>
        </w:rPr>
      </w:pPr>
      <w:r w:rsidRPr="001F3522">
        <w:rPr>
          <w:b/>
          <w:bCs/>
          <w:sz w:val="36"/>
          <w:szCs w:val="36"/>
        </w:rPr>
        <w:t xml:space="preserve">3º Medio </w:t>
      </w:r>
      <w:r w:rsidRPr="001F3522">
        <w:rPr>
          <w:rFonts w:ascii="Aptos" w:eastAsia="Aptos" w:hAnsi="Aptos" w:cs="Aptos"/>
          <w:b/>
          <w:bCs/>
          <w:sz w:val="36"/>
          <w:szCs w:val="36"/>
        </w:rPr>
        <w:t>A y B</w:t>
      </w:r>
    </w:p>
    <w:sdt>
      <w:sdtPr>
        <w:tag w:val="goog_rdk_3"/>
        <w:id w:val="-1242876243"/>
        <w:lock w:val="contentLocked"/>
      </w:sdtPr>
      <w:sdtEndPr/>
      <w:sdtContent>
        <w:tbl>
          <w:tblPr>
            <w:tblStyle w:val="af0"/>
            <w:tblW w:w="10774" w:type="dxa"/>
            <w:tblInd w:w="-431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3261"/>
            <w:gridCol w:w="2835"/>
            <w:gridCol w:w="3261"/>
            <w:gridCol w:w="1417"/>
          </w:tblGrid>
          <w:tr w:rsidR="00096CA7">
            <w:tc>
              <w:tcPr>
                <w:tcW w:w="3261" w:type="dxa"/>
              </w:tcPr>
              <w:p w:rsidR="00096CA7" w:rsidRDefault="00330265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Título </w:t>
                </w:r>
              </w:p>
            </w:tc>
            <w:tc>
              <w:tcPr>
                <w:tcW w:w="2835" w:type="dxa"/>
              </w:tcPr>
              <w:p w:rsidR="00096CA7" w:rsidRDefault="00330265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Autor/autora </w:t>
                </w:r>
              </w:p>
            </w:tc>
            <w:tc>
              <w:tcPr>
                <w:tcW w:w="3261" w:type="dxa"/>
              </w:tcPr>
              <w:p w:rsidR="00096CA7" w:rsidRDefault="00330265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Editorial</w:t>
                </w:r>
              </w:p>
            </w:tc>
            <w:tc>
              <w:tcPr>
                <w:tcW w:w="1417" w:type="dxa"/>
              </w:tcPr>
              <w:p w:rsidR="00096CA7" w:rsidRDefault="00330265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Mes</w:t>
                </w:r>
              </w:p>
            </w:tc>
          </w:tr>
          <w:tr w:rsidR="00096CA7">
            <w:tc>
              <w:tcPr>
                <w:tcW w:w="3261" w:type="dxa"/>
              </w:tcPr>
              <w:p w:rsidR="00096CA7" w:rsidRDefault="00330265">
                <w:r>
                  <w:t>Somos polvo de estrellas</w:t>
                </w:r>
              </w:p>
            </w:tc>
            <w:tc>
              <w:tcPr>
                <w:tcW w:w="2835" w:type="dxa"/>
              </w:tcPr>
              <w:p w:rsidR="00096CA7" w:rsidRDefault="00330265">
                <w:r>
                  <w:t xml:space="preserve">José Maza </w:t>
                </w:r>
              </w:p>
            </w:tc>
            <w:tc>
              <w:tcPr>
                <w:tcW w:w="3261" w:type="dxa"/>
              </w:tcPr>
              <w:p w:rsidR="00096CA7" w:rsidRDefault="00330265">
                <w:r>
                  <w:t xml:space="preserve">Editorial Planeta </w:t>
                </w:r>
              </w:p>
            </w:tc>
            <w:tc>
              <w:tcPr>
                <w:tcW w:w="1417" w:type="dxa"/>
              </w:tcPr>
              <w:p w:rsidR="00096CA7" w:rsidRDefault="00330265">
                <w:r>
                  <w:t xml:space="preserve">Abril </w:t>
                </w:r>
              </w:p>
            </w:tc>
          </w:tr>
          <w:tr w:rsidR="00096CA7">
            <w:tc>
              <w:tcPr>
                <w:tcW w:w="3261" w:type="dxa"/>
              </w:tcPr>
              <w:p w:rsidR="00096CA7" w:rsidRDefault="00330265">
                <w:r>
                  <w:t xml:space="preserve">La metamorfosis </w:t>
                </w:r>
              </w:p>
            </w:tc>
            <w:tc>
              <w:tcPr>
                <w:tcW w:w="2835" w:type="dxa"/>
              </w:tcPr>
              <w:p w:rsidR="00096CA7" w:rsidRDefault="00330265">
                <w:r>
                  <w:t xml:space="preserve">Franz Kafka </w:t>
                </w:r>
              </w:p>
            </w:tc>
            <w:tc>
              <w:tcPr>
                <w:tcW w:w="3261" w:type="dxa"/>
              </w:tcPr>
              <w:p w:rsidR="00096CA7" w:rsidRDefault="00330265">
                <w:r>
                  <w:t xml:space="preserve">Zigzag </w:t>
                </w:r>
              </w:p>
            </w:tc>
            <w:tc>
              <w:tcPr>
                <w:tcW w:w="1417" w:type="dxa"/>
              </w:tcPr>
              <w:p w:rsidR="00096CA7" w:rsidRDefault="00330265">
                <w:r>
                  <w:t>Mayo</w:t>
                </w:r>
              </w:p>
            </w:tc>
          </w:tr>
          <w:tr w:rsidR="00096CA7">
            <w:tc>
              <w:tcPr>
                <w:tcW w:w="3261" w:type="dxa"/>
              </w:tcPr>
              <w:p w:rsidR="00096CA7" w:rsidRDefault="00330265">
                <w:pPr>
                  <w:widowControl w:val="0"/>
                </w:pPr>
                <w:r>
                  <w:t>Hechos consumados</w:t>
                </w:r>
              </w:p>
              <w:p w:rsidR="00096CA7" w:rsidRDefault="00096CA7"/>
            </w:tc>
            <w:tc>
              <w:tcPr>
                <w:tcW w:w="2835" w:type="dxa"/>
              </w:tcPr>
              <w:p w:rsidR="00096CA7" w:rsidRDefault="00330265">
                <w:pPr>
                  <w:widowControl w:val="0"/>
                </w:pPr>
                <w:r>
                  <w:t>Radrigán Juan</w:t>
                </w:r>
              </w:p>
            </w:tc>
            <w:tc>
              <w:tcPr>
                <w:tcW w:w="3261" w:type="dxa"/>
              </w:tcPr>
              <w:p w:rsidR="00096CA7" w:rsidRDefault="00330265">
                <w:pPr>
                  <w:rPr>
                    <w:sz w:val="18"/>
                    <w:szCs w:val="18"/>
                  </w:rPr>
                </w:pPr>
                <w:r>
                  <w:rPr>
                    <w:color w:val="222222"/>
                    <w:sz w:val="23"/>
                    <w:szCs w:val="23"/>
                    <w:highlight w:val="white"/>
                  </w:rPr>
                  <w:t>Lom</w:t>
                </w:r>
              </w:p>
            </w:tc>
            <w:tc>
              <w:tcPr>
                <w:tcW w:w="1417" w:type="dxa"/>
              </w:tcPr>
              <w:p w:rsidR="00096CA7" w:rsidRDefault="00330265">
                <w:r>
                  <w:t>Junio</w:t>
                </w:r>
              </w:p>
            </w:tc>
          </w:tr>
          <w:tr w:rsidR="00096CA7">
            <w:tc>
              <w:tcPr>
                <w:tcW w:w="3261" w:type="dxa"/>
              </w:tcPr>
              <w:p w:rsidR="00096CA7" w:rsidRDefault="00330265">
                <w:pPr>
                  <w:widowControl w:val="0"/>
                </w:pPr>
                <w:r>
                  <w:t>¿De qué hablamos cuando hablamos de amor?</w:t>
                </w:r>
              </w:p>
            </w:tc>
            <w:tc>
              <w:tcPr>
                <w:tcW w:w="2835" w:type="dxa"/>
              </w:tcPr>
              <w:p w:rsidR="00096CA7" w:rsidRDefault="00330265">
                <w:pPr>
                  <w:widowControl w:val="0"/>
                </w:pPr>
                <w:r>
                  <w:t>Raymond  Carver</w:t>
                </w:r>
              </w:p>
              <w:p w:rsidR="00096CA7" w:rsidRDefault="00096CA7"/>
            </w:tc>
            <w:tc>
              <w:tcPr>
                <w:tcW w:w="3261" w:type="dxa"/>
              </w:tcPr>
              <w:p w:rsidR="00096CA7" w:rsidRDefault="00330265">
                <w:r>
                  <w:t xml:space="preserve">Anagrama </w:t>
                </w:r>
              </w:p>
            </w:tc>
            <w:tc>
              <w:tcPr>
                <w:tcW w:w="1417" w:type="dxa"/>
              </w:tcPr>
              <w:p w:rsidR="00096CA7" w:rsidRDefault="00330265">
                <w:r>
                  <w:t xml:space="preserve">Agosto </w:t>
                </w:r>
              </w:p>
            </w:tc>
          </w:tr>
          <w:tr w:rsidR="00096CA7">
            <w:tc>
              <w:tcPr>
                <w:tcW w:w="3261" w:type="dxa"/>
              </w:tcPr>
              <w:p w:rsidR="00096CA7" w:rsidRDefault="00330265">
                <w:pPr>
                  <w:widowControl w:val="0"/>
                </w:pPr>
                <w:r>
                  <w:t>Tokio blues</w:t>
                </w:r>
              </w:p>
            </w:tc>
            <w:tc>
              <w:tcPr>
                <w:tcW w:w="2835" w:type="dxa"/>
              </w:tcPr>
              <w:p w:rsidR="00096CA7" w:rsidRDefault="00330265">
                <w:pPr>
                  <w:widowControl w:val="0"/>
                </w:pPr>
                <w:r>
                  <w:t>Haruki Murakami</w:t>
                </w:r>
              </w:p>
              <w:p w:rsidR="00096CA7" w:rsidRDefault="00096CA7"/>
            </w:tc>
            <w:tc>
              <w:tcPr>
                <w:tcW w:w="3261" w:type="dxa"/>
              </w:tcPr>
              <w:p w:rsidR="00096CA7" w:rsidRDefault="00330265">
                <w:pPr>
                  <w:rPr>
                    <w:sz w:val="18"/>
                    <w:szCs w:val="18"/>
                  </w:rPr>
                </w:pPr>
                <w:r>
                  <w:rPr>
                    <w:color w:val="222222"/>
                    <w:sz w:val="23"/>
                    <w:szCs w:val="23"/>
                    <w:highlight w:val="white"/>
                  </w:rPr>
                  <w:t>Tusquets</w:t>
                </w:r>
              </w:p>
            </w:tc>
            <w:tc>
              <w:tcPr>
                <w:tcW w:w="1417" w:type="dxa"/>
              </w:tcPr>
              <w:p w:rsidR="00096CA7" w:rsidRDefault="00330265">
                <w:r>
                  <w:t xml:space="preserve">Septirmbre </w:t>
                </w:r>
              </w:p>
            </w:tc>
          </w:tr>
          <w:tr w:rsidR="00096CA7">
            <w:tc>
              <w:tcPr>
                <w:tcW w:w="3261" w:type="dxa"/>
              </w:tcPr>
              <w:p w:rsidR="00096CA7" w:rsidRDefault="00330265">
                <w:pPr>
                  <w:widowControl w:val="0"/>
                </w:pPr>
                <w:r>
                  <w:t>Un mundo feliz</w:t>
                </w:r>
              </w:p>
            </w:tc>
            <w:tc>
              <w:tcPr>
                <w:tcW w:w="2835" w:type="dxa"/>
              </w:tcPr>
              <w:p w:rsidR="00096CA7" w:rsidRDefault="00330265">
                <w:pPr>
                  <w:widowControl w:val="0"/>
                </w:pPr>
                <w:r>
                  <w:t>Aldous Huxley</w:t>
                </w:r>
              </w:p>
              <w:p w:rsidR="00096CA7" w:rsidRDefault="00096CA7"/>
            </w:tc>
            <w:tc>
              <w:tcPr>
                <w:tcW w:w="3261" w:type="dxa"/>
              </w:tcPr>
              <w:p w:rsidR="00096CA7" w:rsidRDefault="00330265">
                <w:pPr>
                  <w:rPr>
                    <w:sz w:val="18"/>
                    <w:szCs w:val="18"/>
                  </w:rPr>
                </w:pPr>
                <w:r>
                  <w:rPr>
                    <w:color w:val="222222"/>
                    <w:sz w:val="23"/>
                    <w:szCs w:val="23"/>
                    <w:highlight w:val="white"/>
                  </w:rPr>
                  <w:t>Debolsillo</w:t>
                </w:r>
              </w:p>
            </w:tc>
            <w:tc>
              <w:tcPr>
                <w:tcW w:w="1417" w:type="dxa"/>
              </w:tcPr>
              <w:p w:rsidR="00096CA7" w:rsidRDefault="00330265">
                <w:r>
                  <w:t xml:space="preserve">Octubre </w:t>
                </w:r>
              </w:p>
            </w:tc>
          </w:tr>
        </w:tbl>
      </w:sdtContent>
    </w:sdt>
    <w:p w:rsidR="00096CA7" w:rsidRPr="001F3522" w:rsidRDefault="00096CA7">
      <w:pPr>
        <w:spacing w:after="160" w:line="259" w:lineRule="auto"/>
        <w:rPr>
          <w:b/>
          <w:bCs/>
          <w:sz w:val="36"/>
          <w:szCs w:val="36"/>
        </w:rPr>
      </w:pPr>
    </w:p>
    <w:p w:rsidR="00096CA7" w:rsidRPr="001F3522" w:rsidRDefault="00330265">
      <w:pPr>
        <w:spacing w:line="259" w:lineRule="auto"/>
        <w:rPr>
          <w:b/>
          <w:bCs/>
          <w:sz w:val="36"/>
          <w:szCs w:val="36"/>
        </w:rPr>
      </w:pPr>
      <w:r w:rsidRPr="001F3522">
        <w:rPr>
          <w:b/>
          <w:bCs/>
          <w:sz w:val="36"/>
          <w:szCs w:val="36"/>
        </w:rPr>
        <w:t xml:space="preserve">4º Medio </w:t>
      </w:r>
      <w:r w:rsidRPr="001F3522">
        <w:rPr>
          <w:rFonts w:ascii="Aptos" w:eastAsia="Aptos" w:hAnsi="Aptos" w:cs="Aptos"/>
          <w:b/>
          <w:bCs/>
          <w:sz w:val="36"/>
          <w:szCs w:val="36"/>
        </w:rPr>
        <w:t>A y B</w:t>
      </w:r>
    </w:p>
    <w:sdt>
      <w:sdtPr>
        <w:tag w:val="goog_rdk_4"/>
        <w:id w:val="858152886"/>
        <w:lock w:val="contentLocked"/>
      </w:sdtPr>
      <w:sdtEndPr/>
      <w:sdtContent>
        <w:tbl>
          <w:tblPr>
            <w:tblStyle w:val="af1"/>
            <w:tblW w:w="10774" w:type="dxa"/>
            <w:tblInd w:w="-431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3261"/>
            <w:gridCol w:w="2835"/>
            <w:gridCol w:w="3261"/>
            <w:gridCol w:w="1417"/>
          </w:tblGrid>
          <w:tr w:rsidR="00096CA7">
            <w:tc>
              <w:tcPr>
                <w:tcW w:w="3261" w:type="dxa"/>
              </w:tcPr>
              <w:p w:rsidR="00096CA7" w:rsidRDefault="00330265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Título </w:t>
                </w:r>
              </w:p>
            </w:tc>
            <w:tc>
              <w:tcPr>
                <w:tcW w:w="2835" w:type="dxa"/>
              </w:tcPr>
              <w:p w:rsidR="00096CA7" w:rsidRDefault="00330265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Autor/autora </w:t>
                </w:r>
              </w:p>
            </w:tc>
            <w:tc>
              <w:tcPr>
                <w:tcW w:w="3261" w:type="dxa"/>
              </w:tcPr>
              <w:p w:rsidR="00096CA7" w:rsidRDefault="00330265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Editorial</w:t>
                </w:r>
              </w:p>
            </w:tc>
            <w:tc>
              <w:tcPr>
                <w:tcW w:w="1417" w:type="dxa"/>
              </w:tcPr>
              <w:p w:rsidR="00096CA7" w:rsidRDefault="00330265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Mes</w:t>
                </w:r>
              </w:p>
            </w:tc>
          </w:tr>
          <w:tr w:rsidR="00096CA7">
            <w:tc>
              <w:tcPr>
                <w:tcW w:w="3261" w:type="dxa"/>
              </w:tcPr>
              <w:p w:rsidR="00096CA7" w:rsidRDefault="00330265">
                <w:r>
                  <w:t>Pedro Páramo</w:t>
                </w:r>
              </w:p>
            </w:tc>
            <w:tc>
              <w:tcPr>
                <w:tcW w:w="2835" w:type="dxa"/>
              </w:tcPr>
              <w:p w:rsidR="00096CA7" w:rsidRDefault="00330265">
                <w:r>
                  <w:t>Juan Rulfo</w:t>
                </w:r>
              </w:p>
            </w:tc>
            <w:tc>
              <w:tcPr>
                <w:tcW w:w="3261" w:type="dxa"/>
              </w:tcPr>
              <w:p w:rsidR="00096CA7" w:rsidRDefault="00330265">
                <w:r>
                  <w:t>Zig-Zag</w:t>
                </w:r>
              </w:p>
            </w:tc>
            <w:tc>
              <w:tcPr>
                <w:tcW w:w="1417" w:type="dxa"/>
              </w:tcPr>
              <w:p w:rsidR="00096CA7" w:rsidRDefault="00330265">
                <w:r>
                  <w:t xml:space="preserve">Abril </w:t>
                </w:r>
              </w:p>
            </w:tc>
          </w:tr>
          <w:tr w:rsidR="00096CA7">
            <w:tc>
              <w:tcPr>
                <w:tcW w:w="3261" w:type="dxa"/>
              </w:tcPr>
              <w:p w:rsidR="00096CA7" w:rsidRDefault="00330265">
                <w:pPr>
                  <w:widowControl w:val="0"/>
                </w:pPr>
                <w:r>
                  <w:t>Una habitación propia</w:t>
                </w:r>
              </w:p>
            </w:tc>
            <w:tc>
              <w:tcPr>
                <w:tcW w:w="2835" w:type="dxa"/>
              </w:tcPr>
              <w:p w:rsidR="00096CA7" w:rsidRDefault="00330265">
                <w:pPr>
                  <w:widowControl w:val="0"/>
                </w:pPr>
                <w:r>
                  <w:t xml:space="preserve"> Virginia Woolf</w:t>
                </w:r>
              </w:p>
              <w:p w:rsidR="00096CA7" w:rsidRDefault="00096CA7"/>
            </w:tc>
            <w:tc>
              <w:tcPr>
                <w:tcW w:w="3261" w:type="dxa"/>
              </w:tcPr>
              <w:p w:rsidR="00096CA7" w:rsidRDefault="00330265">
                <w:r>
                  <w:t>Alfaguara</w:t>
                </w:r>
              </w:p>
            </w:tc>
            <w:tc>
              <w:tcPr>
                <w:tcW w:w="1417" w:type="dxa"/>
              </w:tcPr>
              <w:p w:rsidR="00096CA7" w:rsidRDefault="00330265">
                <w:r>
                  <w:t>Mayo</w:t>
                </w:r>
              </w:p>
            </w:tc>
          </w:tr>
          <w:tr w:rsidR="00096CA7">
            <w:tc>
              <w:tcPr>
                <w:tcW w:w="3261" w:type="dxa"/>
              </w:tcPr>
              <w:p w:rsidR="00096CA7" w:rsidRDefault="00330265">
                <w:r>
                  <w:t>1984</w:t>
                </w:r>
              </w:p>
            </w:tc>
            <w:tc>
              <w:tcPr>
                <w:tcW w:w="2835" w:type="dxa"/>
              </w:tcPr>
              <w:p w:rsidR="00096CA7" w:rsidRDefault="00330265">
                <w:r>
                  <w:t>George Orwell</w:t>
                </w:r>
              </w:p>
            </w:tc>
            <w:tc>
              <w:tcPr>
                <w:tcW w:w="3261" w:type="dxa"/>
              </w:tcPr>
              <w:p w:rsidR="00096CA7" w:rsidRDefault="00330265">
                <w:r>
                  <w:t>De bolsillo</w:t>
                </w:r>
              </w:p>
            </w:tc>
            <w:tc>
              <w:tcPr>
                <w:tcW w:w="1417" w:type="dxa"/>
              </w:tcPr>
              <w:p w:rsidR="00096CA7" w:rsidRDefault="00330265">
                <w:r>
                  <w:t>Junio</w:t>
                </w:r>
              </w:p>
            </w:tc>
          </w:tr>
          <w:tr w:rsidR="00096CA7">
            <w:tc>
              <w:tcPr>
                <w:tcW w:w="3261" w:type="dxa"/>
              </w:tcPr>
              <w:p w:rsidR="00096CA7" w:rsidRDefault="00330265">
                <w:pPr>
                  <w:widowControl w:val="0"/>
                </w:pPr>
                <w:r>
                  <w:t>Los juegos del hambre I</w:t>
                </w:r>
              </w:p>
              <w:p w:rsidR="00096CA7" w:rsidRDefault="00096CA7"/>
            </w:tc>
            <w:tc>
              <w:tcPr>
                <w:tcW w:w="2835" w:type="dxa"/>
              </w:tcPr>
              <w:p w:rsidR="00096CA7" w:rsidRDefault="00330265">
                <w:pPr>
                  <w:widowControl w:val="0"/>
                </w:pPr>
                <w:r>
                  <w:t>Suzanne Collins</w:t>
                </w:r>
              </w:p>
            </w:tc>
            <w:tc>
              <w:tcPr>
                <w:tcW w:w="3261" w:type="dxa"/>
              </w:tcPr>
              <w:p w:rsidR="00096CA7" w:rsidRDefault="00330265">
                <w:pPr>
                  <w:rPr>
                    <w:sz w:val="18"/>
                    <w:szCs w:val="18"/>
                  </w:rPr>
                </w:pPr>
                <w:r>
                  <w:rPr>
                    <w:color w:val="222222"/>
                    <w:sz w:val="23"/>
                    <w:szCs w:val="23"/>
                    <w:highlight w:val="white"/>
                  </w:rPr>
                  <w:t>Ediciones B</w:t>
                </w:r>
              </w:p>
            </w:tc>
            <w:tc>
              <w:tcPr>
                <w:tcW w:w="1417" w:type="dxa"/>
              </w:tcPr>
              <w:p w:rsidR="00096CA7" w:rsidRDefault="00330265">
                <w:r>
                  <w:t xml:space="preserve">Agosto </w:t>
                </w:r>
              </w:p>
            </w:tc>
          </w:tr>
          <w:tr w:rsidR="00096CA7">
            <w:tc>
              <w:tcPr>
                <w:tcW w:w="3261" w:type="dxa"/>
              </w:tcPr>
              <w:p w:rsidR="00096CA7" w:rsidRDefault="00330265">
                <w:pPr>
                  <w:widowControl w:val="0"/>
                </w:pPr>
                <w:r>
                  <w:t>El cepillo de dientes</w:t>
                </w:r>
              </w:p>
            </w:tc>
            <w:tc>
              <w:tcPr>
                <w:tcW w:w="2835" w:type="dxa"/>
              </w:tcPr>
              <w:p w:rsidR="00096CA7" w:rsidRDefault="00330265">
                <w:pPr>
                  <w:widowControl w:val="0"/>
                </w:pPr>
                <w:r>
                  <w:t>Jorge Díaz</w:t>
                </w:r>
              </w:p>
              <w:p w:rsidR="00096CA7" w:rsidRDefault="00096CA7"/>
            </w:tc>
            <w:tc>
              <w:tcPr>
                <w:tcW w:w="3261" w:type="dxa"/>
              </w:tcPr>
              <w:p w:rsidR="00096CA7" w:rsidRDefault="00330265">
                <w:r>
                  <w:t>Zig-Zag</w:t>
                </w:r>
              </w:p>
            </w:tc>
            <w:tc>
              <w:tcPr>
                <w:tcW w:w="1417" w:type="dxa"/>
              </w:tcPr>
              <w:p w:rsidR="00096CA7" w:rsidRDefault="00330265">
                <w:r>
                  <w:t xml:space="preserve">Septirmbre </w:t>
                </w:r>
              </w:p>
            </w:tc>
          </w:tr>
        </w:tbl>
      </w:sdtContent>
    </w:sdt>
    <w:p w:rsidR="00096CA7" w:rsidRDefault="00096CA7">
      <w:pPr>
        <w:spacing w:before="240" w:after="240"/>
        <w:jc w:val="both"/>
        <w:rPr>
          <w:b/>
          <w:bCs/>
        </w:rPr>
      </w:pPr>
    </w:p>
    <w:p w:rsidR="00096CA7" w:rsidRDefault="00096CA7">
      <w:pPr>
        <w:jc w:val="both"/>
        <w:rPr>
          <w:b/>
          <w:bCs/>
        </w:rPr>
      </w:pPr>
    </w:p>
    <w:p w:rsidR="00096CA7" w:rsidRDefault="000712B6">
      <w:pPr>
        <w:jc w:val="both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4F0F96" wp14:editId="5715C109">
                <wp:simplePos x="0" y="0"/>
                <wp:positionH relativeFrom="column">
                  <wp:posOffset>3214688</wp:posOffset>
                </wp:positionH>
                <wp:positionV relativeFrom="paragraph">
                  <wp:posOffset>114619</wp:posOffset>
                </wp:positionV>
                <wp:extent cx="2576195" cy="666750"/>
                <wp:effectExtent l="19050" t="19050" r="14605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19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0712B6" w:rsidRPr="00F57090" w:rsidRDefault="000712B6" w:rsidP="000712B6">
                            <w:pPr>
                              <w:shd w:val="clear" w:color="auto" w:fill="FFFFFF" w:themeFill="background1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           </w:t>
                            </w:r>
                            <w:r w:rsidRPr="00F57090">
                              <w:rPr>
                                <w:sz w:val="20"/>
                                <w:szCs w:val="20"/>
                                <w:lang w:val="es-ES"/>
                              </w:rPr>
                              <w:t>MARÍA MOLINA ROJAS</w:t>
                            </w:r>
                          </w:p>
                          <w:p w:rsidR="000712B6" w:rsidRPr="00F57090" w:rsidRDefault="000712B6" w:rsidP="000712B6">
                            <w:pPr>
                              <w:shd w:val="clear" w:color="auto" w:fill="FFFFFF" w:themeFill="background1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57090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DIRECTORA 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F57090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TÉCNICO PEDAGÓGICA</w:t>
                            </w:r>
                          </w:p>
                          <w:p w:rsidR="000712B6" w:rsidRDefault="000712B6" w:rsidP="000712B6">
                            <w:pPr>
                              <w:shd w:val="clear" w:color="auto" w:fill="FFFFFF" w:themeFill="background1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57090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     ABRAHAM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F57090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 LINCOLN SCHOOL</w:t>
                            </w:r>
                          </w:p>
                          <w:p w:rsidR="000712B6" w:rsidRPr="00F57090" w:rsidRDefault="000712B6" w:rsidP="000712B6">
                            <w:pPr>
                              <w:shd w:val="clear" w:color="auto" w:fill="FFFFFF" w:themeFill="background1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0712B6" w:rsidRDefault="000712B6" w:rsidP="000712B6">
                            <w:pPr>
                              <w:shd w:val="clear" w:color="auto" w:fill="92D05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F0F9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53.15pt;margin-top:9.05pt;width:202.85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" fillcolor="white [3201]" strokecolor="#0070c0" strokeweight="3pt">
                <v:textbox>
                  <w:txbxContent>
                    <w:p w:rsidR="000712B6" w:rsidRPr="00F57090" w:rsidRDefault="000712B6" w:rsidP="000712B6">
                      <w:pPr>
                        <w:shd w:val="clear" w:color="auto" w:fill="FFFFFF" w:themeFill="background1"/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           </w:t>
                      </w:r>
                      <w:r w:rsidRPr="00F57090">
                        <w:rPr>
                          <w:sz w:val="20"/>
                          <w:szCs w:val="20"/>
                          <w:lang w:val="es-ES"/>
                        </w:rPr>
                        <w:t>MARÍA MOLINA ROJAS</w:t>
                      </w:r>
                    </w:p>
                    <w:p w:rsidR="000712B6" w:rsidRPr="00F57090" w:rsidRDefault="000712B6" w:rsidP="000712B6">
                      <w:pPr>
                        <w:shd w:val="clear" w:color="auto" w:fill="FFFFFF" w:themeFill="background1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F57090">
                        <w:rPr>
                          <w:sz w:val="20"/>
                          <w:szCs w:val="20"/>
                          <w:lang w:val="es-ES"/>
                        </w:rPr>
                        <w:t xml:space="preserve">DIRECTORA 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F57090">
                        <w:rPr>
                          <w:sz w:val="20"/>
                          <w:szCs w:val="20"/>
                          <w:lang w:val="es-ES"/>
                        </w:rPr>
                        <w:t xml:space="preserve"> TÉCNICO PEDAGÓGICA</w:t>
                      </w:r>
                    </w:p>
                    <w:p w:rsidR="000712B6" w:rsidRDefault="000712B6" w:rsidP="000712B6">
                      <w:pPr>
                        <w:shd w:val="clear" w:color="auto" w:fill="FFFFFF" w:themeFill="background1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F57090">
                        <w:rPr>
                          <w:sz w:val="20"/>
                          <w:szCs w:val="20"/>
                          <w:lang w:val="es-ES"/>
                        </w:rPr>
                        <w:t xml:space="preserve">      ABRAHAM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F57090">
                        <w:rPr>
                          <w:sz w:val="20"/>
                          <w:szCs w:val="20"/>
                          <w:lang w:val="es-ES"/>
                        </w:rPr>
                        <w:t xml:space="preserve">  LINCOLN SCHOOL</w:t>
                      </w:r>
                    </w:p>
                    <w:p w:rsidR="000712B6" w:rsidRPr="00F57090" w:rsidRDefault="000712B6" w:rsidP="000712B6">
                      <w:pPr>
                        <w:shd w:val="clear" w:color="auto" w:fill="FFFFFF" w:themeFill="background1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:rsidR="000712B6" w:rsidRDefault="000712B6" w:rsidP="000712B6">
                      <w:pPr>
                        <w:shd w:val="clear" w:color="auto" w:fill="92D050"/>
                      </w:pPr>
                    </w:p>
                  </w:txbxContent>
                </v:textbox>
              </v:shape>
            </w:pict>
          </mc:Fallback>
        </mc:AlternateContent>
      </w:r>
    </w:p>
    <w:p w:rsidR="00096CA7" w:rsidRDefault="000712B6">
      <w:pPr>
        <w:jc w:val="both"/>
      </w:pPr>
      <w:r>
        <w:t xml:space="preserve">                                                                                 </w:t>
      </w:r>
    </w:p>
    <w:p w:rsidR="000712B6" w:rsidRDefault="000712B6">
      <w:pPr>
        <w:jc w:val="both"/>
      </w:pPr>
    </w:p>
    <w:p w:rsidR="000712B6" w:rsidRDefault="000712B6">
      <w:pPr>
        <w:jc w:val="both"/>
      </w:pPr>
      <w:r>
        <w:t>ARICA, 10 DE DICIEMBRE DE 2025</w:t>
      </w:r>
    </w:p>
    <w:sectPr w:rsidR="000712B6" w:rsidSect="001F3522">
      <w:pgSz w:w="12240" w:h="15840"/>
      <w:pgMar w:top="709" w:right="1080" w:bottom="1440" w:left="1080" w:header="720" w:footer="720" w:gutter="0"/>
      <w:pgBorders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1" w:fontKey="{718D2E9A-990A-4C55-A525-0559E46D109B}"/>
  </w:font>
  <w:font w:name="Aptos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736E4FA-4540-4926-A9DD-6CE415B5AD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6C324DA-4BD8-4955-B3C1-0FDF47EC60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CA7"/>
    <w:rsid w:val="000712B6"/>
    <w:rsid w:val="00096CA7"/>
    <w:rsid w:val="00136C62"/>
    <w:rsid w:val="001F3522"/>
    <w:rsid w:val="00330265"/>
    <w:rsid w:val="00835C58"/>
    <w:rsid w:val="00F2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D29F76-A7A4-488A-B6CB-C0E3FCCB8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ES_tradnl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BD7E94"/>
    <w:pPr>
      <w:ind w:left="720"/>
      <w:contextualSpacing/>
    </w:pPr>
  </w:style>
  <w:style w:type="table" w:styleId="Tablaconcuadrcula">
    <w:name w:val="Table Grid"/>
    <w:basedOn w:val="Tablanormal"/>
    <w:uiPriority w:val="39"/>
    <w:rsid w:val="00FB318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712BE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12BE"/>
  </w:style>
  <w:style w:type="paragraph" w:styleId="Piedepgina">
    <w:name w:val="footer"/>
    <w:basedOn w:val="Normal"/>
    <w:link w:val="PiedepginaCar"/>
    <w:uiPriority w:val="99"/>
    <w:unhideWhenUsed/>
    <w:rsid w:val="001712BE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12BE"/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2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c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scalibre.cl/libros/editorial/planeta-comic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uscalibre.cl/libros/autor/paulina-palacio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bio-nica.info/biblioteca/Darwin-ViajeNaturalista.pdf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cervantesvirtual.com/obra-visor/el-ingenioso-hidalgo-don-quijote-de-la-mancha-6/html/05f86699-4b53-4d9b-8ab8-b40ab63fb0b3_8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iudadseva.com/texto/hombres-necios-que-acusai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Q5r/vcvDWxYT4mO6nDFeQ2QTnQ==">CgMxLjAaHwoBMBIaChgICVIUChJ0YWJsZS5iMG92amNzb2x1NHcaHwoBMRIaChgICVIUChJ0YWJsZS5saHJieXl2ZmZmb3AaHwoBMhIaChgICVIUChJ0YWJsZS40cjd3OW4yYnlkZTcaHwoBMxIaChgICVIUChJ0YWJsZS40b2Y2MWV4OHZ3cDAaHgoBNBIZChcICVITChF0YWJsZS5qYmJnMXduaGt2eTgAciExcy1Eb2dLelZoVHlGQVhBbnZ0LWRZQ0NnYWNBa1NVdDE=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751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Usuario de Windows</cp:lastModifiedBy>
  <cp:revision>2</cp:revision>
  <dcterms:created xsi:type="dcterms:W3CDTF">2025-12-10T20:44:00Z</dcterms:created>
  <dcterms:modified xsi:type="dcterms:W3CDTF">2025-12-10T20:44:00Z</dcterms:modified>
</cp:coreProperties>
</file>