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5E9EFF">
    <v:background id="_x0000_s1025" o:bwmode="white" fillcolor="#5e9eff" o:targetscreensize="1024,768">
      <v:fill color2="#ffebfa" focusposition=".5,.5" focussize="" colors="0 #5e9eff;26214f #85c2ff;45875f #c4d6eb;1 #ffebfa" method="none" type="gradientRadial"/>
    </v:background>
  </w:background>
  <w:body>
    <w:p w14:paraId="2CEB502E" w14:textId="6F8EE12C" w:rsidR="000E1612" w:rsidRPr="00A00961" w:rsidRDefault="00FD56E4">
      <w:pPr>
        <w:rPr>
          <w:rFonts w:ascii="Matura MT Script Capitals" w:hAnsi="Matura MT Script Capitals"/>
          <w:sz w:val="96"/>
          <w:szCs w:val="96"/>
          <w:u w:val="single"/>
        </w:rPr>
      </w:pPr>
      <w:r w:rsidRPr="00FD56E4">
        <w:rPr>
          <w:rFonts w:ascii="Matura MT Script Capitals" w:hAnsi="Matura MT Script Capitals"/>
          <w:sz w:val="48"/>
          <w:szCs w:val="48"/>
        </w:rPr>
        <w:t xml:space="preserve">       </w:t>
      </w:r>
      <w:r w:rsidRPr="00A00961">
        <w:rPr>
          <w:rFonts w:ascii="Matura MT Script Capitals" w:hAnsi="Matura MT Script Capitals"/>
          <w:sz w:val="96"/>
          <w:szCs w:val="96"/>
          <w:u w:val="single"/>
        </w:rPr>
        <w:t xml:space="preserve">Cuida el agua  </w:t>
      </w:r>
    </w:p>
    <w:p w14:paraId="5332D1A3" w14:textId="77777777" w:rsidR="00AE5D5A" w:rsidRDefault="00FD56E4">
      <w:pPr>
        <w:rPr>
          <w:rFonts w:ascii="Baskerville Old Face" w:hAnsi="Baskerville Old Face"/>
          <w:b/>
          <w:bCs/>
          <w:sz w:val="56"/>
          <w:szCs w:val="56"/>
        </w:rPr>
      </w:pPr>
      <w:r>
        <w:rPr>
          <w:rFonts w:ascii="Baskerville Old Face" w:hAnsi="Baskerville Old Face"/>
          <w:b/>
          <w:bCs/>
          <w:sz w:val="56"/>
          <w:szCs w:val="56"/>
        </w:rPr>
        <w:t xml:space="preserve">    </w:t>
      </w:r>
    </w:p>
    <w:p w14:paraId="206A14B0" w14:textId="315A4461" w:rsidR="00AE5D5A" w:rsidRDefault="00AE5D5A">
      <w:pPr>
        <w:rPr>
          <w:rFonts w:ascii="Baskerville Old Face" w:hAnsi="Baskerville Old Face"/>
          <w:b/>
          <w:bCs/>
          <w:sz w:val="56"/>
          <w:szCs w:val="56"/>
        </w:rPr>
      </w:pPr>
      <w:r>
        <w:rPr>
          <w:rFonts w:ascii="Baskerville Old Face" w:hAnsi="Baskerville Old Face"/>
          <w:b/>
          <w:bCs/>
          <w:sz w:val="56"/>
          <w:szCs w:val="56"/>
        </w:rPr>
        <w:t xml:space="preserve">      </w:t>
      </w:r>
      <w:r w:rsidR="00FD56E4" w:rsidRPr="00FD56E4">
        <w:rPr>
          <w:rFonts w:ascii="Baskerville Old Face" w:hAnsi="Baskerville Old Face"/>
          <w:b/>
          <w:bCs/>
          <w:sz w:val="56"/>
          <w:szCs w:val="56"/>
        </w:rPr>
        <w:t xml:space="preserve">Si quieres agua, toma conciencia </w:t>
      </w:r>
      <w:r w:rsidR="00FD56E4">
        <w:rPr>
          <w:rFonts w:ascii="Baskerville Old Face" w:hAnsi="Baskerville Old Face"/>
          <w:b/>
          <w:bCs/>
          <w:sz w:val="56"/>
          <w:szCs w:val="56"/>
        </w:rPr>
        <w:t xml:space="preserve">  </w:t>
      </w:r>
    </w:p>
    <w:p w14:paraId="0963EE26" w14:textId="77777777" w:rsidR="00AE5D5A" w:rsidRDefault="00AE5D5A">
      <w:pPr>
        <w:rPr>
          <w:rFonts w:ascii="Baskerville Old Face" w:hAnsi="Baskerville Old Face"/>
          <w:b/>
          <w:bCs/>
          <w:sz w:val="56"/>
          <w:szCs w:val="56"/>
        </w:rPr>
      </w:pPr>
    </w:p>
    <w:p w14:paraId="6264ABFC" w14:textId="77777777" w:rsidR="00AE5D5A" w:rsidRDefault="00AE5D5A">
      <w:pPr>
        <w:rPr>
          <w:rFonts w:ascii="Baskerville Old Face" w:hAnsi="Baskerville Old Face"/>
          <w:b/>
          <w:bCs/>
          <w:sz w:val="56"/>
          <w:szCs w:val="56"/>
        </w:rPr>
      </w:pPr>
      <w:r>
        <w:rPr>
          <w:rFonts w:ascii="Baskerville Old Face" w:hAnsi="Baskerville Old Face"/>
          <w:b/>
          <w:bCs/>
          <w:sz w:val="56"/>
          <w:szCs w:val="56"/>
        </w:rPr>
        <w:t xml:space="preserve">          </w:t>
      </w:r>
      <w:r w:rsidRPr="00FD56E4">
        <w:rPr>
          <w:noProof/>
        </w:rPr>
        <w:drawing>
          <wp:inline distT="0" distB="0" distL="0" distR="0" wp14:anchorId="71ADF8DD" wp14:editId="406375BE">
            <wp:extent cx="4698289" cy="33432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3317" cy="334685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BBF097A" w14:textId="1B239DA5" w:rsidR="00AE5D5A" w:rsidRDefault="00AE5D5A">
      <w:pPr>
        <w:rPr>
          <w:rFonts w:ascii="Baskerville Old Face" w:hAnsi="Baskerville Old Face"/>
          <w:b/>
          <w:bCs/>
          <w:sz w:val="56"/>
          <w:szCs w:val="56"/>
        </w:rPr>
      </w:pPr>
    </w:p>
    <w:p w14:paraId="39014038" w14:textId="4B26D4D0" w:rsidR="00FD56E4" w:rsidRPr="00AE5D5A" w:rsidRDefault="00FD56E4">
      <w:pPr>
        <w:rPr>
          <w:rFonts w:ascii="Baskerville Old Face" w:hAnsi="Baskerville Old Face"/>
          <w:b/>
          <w:bCs/>
          <w:sz w:val="72"/>
          <w:szCs w:val="72"/>
        </w:rPr>
      </w:pPr>
      <w:r w:rsidRPr="00AE5D5A">
        <w:rPr>
          <w:rFonts w:ascii="Baskerville Old Face" w:hAnsi="Baskerville Old Face"/>
          <w:b/>
          <w:bCs/>
          <w:sz w:val="72"/>
          <w:szCs w:val="72"/>
        </w:rPr>
        <w:t>¡¡Dia mundial 22 de marzo!!</w:t>
      </w:r>
      <w:r w:rsidR="00A00961" w:rsidRPr="00AE5D5A">
        <w:rPr>
          <w:rFonts w:ascii="Baskerville Old Face" w:hAnsi="Baskerville Old Face"/>
          <w:b/>
          <w:bCs/>
          <w:sz w:val="72"/>
          <w:szCs w:val="72"/>
        </w:rPr>
        <w:t xml:space="preserve"> </w:t>
      </w:r>
    </w:p>
    <w:p w14:paraId="2E18413C" w14:textId="0B51911C" w:rsidR="00A00961" w:rsidRDefault="00A00961">
      <w:pPr>
        <w:rPr>
          <w:rFonts w:ascii="Baskerville Old Face" w:hAnsi="Baskerville Old Face"/>
          <w:b/>
          <w:bCs/>
          <w:sz w:val="56"/>
          <w:szCs w:val="56"/>
        </w:rPr>
      </w:pPr>
    </w:p>
    <w:p w14:paraId="1CEDCD20" w14:textId="22520DE3" w:rsidR="00AE5D5A" w:rsidRPr="00AE5D5A" w:rsidRDefault="00AE5D5A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                                             Maura Meza 8vo -B</w:t>
      </w:r>
    </w:p>
    <w:sectPr w:rsidR="00AE5D5A" w:rsidRPr="00AE5D5A" w:rsidSect="00A00961">
      <w:pgSz w:w="12240" w:h="15840"/>
      <w:pgMar w:top="1417" w:right="1701" w:bottom="1417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E4"/>
    <w:rsid w:val="000E1612"/>
    <w:rsid w:val="00A00961"/>
    <w:rsid w:val="00AE5D5A"/>
    <w:rsid w:val="00D05990"/>
    <w:rsid w:val="00F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,"/>
  <w:listSeparator w:val=";"/>
  <w14:docId w14:val="0DF4ED2A"/>
  <w15:chartTrackingRefBased/>
  <w15:docId w15:val="{225F7A55-052F-4253-95B5-4362B5A3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0AE5-12FC-471C-85E1-DE206D6D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Meza</dc:creator>
  <cp:keywords/>
  <dc:description/>
  <cp:lastModifiedBy>etna vivar</cp:lastModifiedBy>
  <cp:revision>2</cp:revision>
  <dcterms:created xsi:type="dcterms:W3CDTF">2021-04-12T02:51:00Z</dcterms:created>
  <dcterms:modified xsi:type="dcterms:W3CDTF">2021-04-12T02:51:00Z</dcterms:modified>
</cp:coreProperties>
</file>