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0B" w:rsidRDefault="00034C0B"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95342E" wp14:editId="5CFF7A50">
            <wp:simplePos x="0" y="0"/>
            <wp:positionH relativeFrom="column">
              <wp:posOffset>-323850</wp:posOffset>
            </wp:positionH>
            <wp:positionV relativeFrom="paragraph">
              <wp:posOffset>-194945</wp:posOffset>
            </wp:positionV>
            <wp:extent cx="1755140" cy="5549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C0B" w:rsidRDefault="00034C0B"/>
    <w:p w:rsidR="00034C0B" w:rsidRDefault="00034C0B">
      <w:bookmarkStart w:id="0" w:name="_GoBack"/>
      <w:bookmarkEnd w:id="0"/>
    </w:p>
    <w:p w:rsidR="00034C0B" w:rsidRDefault="00034C0B"/>
    <w:p w:rsidR="00034C0B" w:rsidRDefault="00034C0B" w:rsidP="00034C0B">
      <w:pPr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REPASO DE CONT</w:t>
      </w:r>
      <w:r>
        <w:rPr>
          <w:rFonts w:ascii="Times New Roman" w:hAnsi="Times New Roman"/>
          <w:b/>
          <w:sz w:val="24"/>
          <w:szCs w:val="24"/>
          <w:lang w:val="es-CO"/>
        </w:rPr>
        <w:t>ENIDOS INDISPENSABLES PARA 2020</w:t>
      </w:r>
    </w:p>
    <w:p w:rsidR="00034C0B" w:rsidRDefault="00034C0B" w:rsidP="00034C0B">
      <w:pPr>
        <w:jc w:val="center"/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MATEMÁTICA 6</w:t>
      </w:r>
      <w:proofErr w:type="gramStart"/>
      <w:r>
        <w:rPr>
          <w:rFonts w:ascii="Times New Roman" w:hAnsi="Times New Roman"/>
          <w:b/>
          <w:sz w:val="24"/>
          <w:szCs w:val="24"/>
          <w:lang w:val="es-CO"/>
        </w:rPr>
        <w:t>°</w:t>
      </w:r>
      <w:r>
        <w:rPr>
          <w:rFonts w:ascii="Times New Roman" w:hAnsi="Times New Roman"/>
          <w:b/>
          <w:sz w:val="24"/>
          <w:szCs w:val="24"/>
          <w:lang w:val="es-CO"/>
        </w:rPr>
        <w:t xml:space="preserve">  AÑOS</w:t>
      </w:r>
      <w:proofErr w:type="gramEnd"/>
      <w:r>
        <w:rPr>
          <w:rFonts w:ascii="Times New Roman" w:hAnsi="Times New Roman"/>
          <w:b/>
          <w:sz w:val="24"/>
          <w:szCs w:val="24"/>
          <w:lang w:val="es-CO"/>
        </w:rPr>
        <w:t xml:space="preserve">.        Docente: </w:t>
      </w:r>
      <w:r>
        <w:rPr>
          <w:rFonts w:ascii="Times New Roman" w:hAnsi="Times New Roman"/>
          <w:b/>
          <w:sz w:val="24"/>
          <w:szCs w:val="24"/>
          <w:lang w:val="es-CO"/>
        </w:rPr>
        <w:t xml:space="preserve"> Vivian Chávez</w:t>
      </w:r>
    </w:p>
    <w:p w:rsidR="00034C0B" w:rsidRDefault="00034C0B" w:rsidP="00034C0B">
      <w:pPr>
        <w:rPr>
          <w:rFonts w:ascii="Times New Roman" w:hAnsi="Times New Roman"/>
          <w:b/>
          <w:sz w:val="24"/>
          <w:szCs w:val="24"/>
          <w:lang w:val="es-CO"/>
        </w:rPr>
      </w:pPr>
    </w:p>
    <w:p w:rsidR="00034C0B" w:rsidRDefault="00034C0B" w:rsidP="00034C0B">
      <w:pPr>
        <w:rPr>
          <w:rFonts w:ascii="Times New Roman" w:hAnsi="Times New Roman"/>
          <w:b/>
          <w:sz w:val="24"/>
          <w:szCs w:val="24"/>
          <w:lang w:val="es-CO"/>
        </w:rPr>
      </w:pPr>
    </w:p>
    <w:p w:rsidR="003102EA" w:rsidRDefault="003102EA" w:rsidP="00034C0B">
      <w:pPr>
        <w:rPr>
          <w:rFonts w:ascii="Times New Roman" w:hAnsi="Times New Roman"/>
          <w:b/>
          <w:sz w:val="24"/>
          <w:szCs w:val="24"/>
          <w:lang w:val="es-CO"/>
        </w:rPr>
      </w:pPr>
    </w:p>
    <w:p w:rsidR="00034C0B" w:rsidRDefault="00034C0B" w:rsidP="00034C0B">
      <w:pPr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Cuaderno de ejercicios 6°</w:t>
      </w:r>
    </w:p>
    <w:p w:rsidR="00034C0B" w:rsidRDefault="00034C0B" w:rsidP="00034C0B">
      <w:pPr>
        <w:rPr>
          <w:rFonts w:ascii="Times New Roman" w:hAnsi="Times New Roman"/>
          <w:sz w:val="24"/>
          <w:szCs w:val="24"/>
          <w:lang w:val="es-CO"/>
        </w:rPr>
      </w:pPr>
    </w:p>
    <w:p w:rsidR="00034C0B" w:rsidRPr="00034C0B" w:rsidRDefault="00034C0B" w:rsidP="00034C0B">
      <w:pPr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*</w:t>
      </w:r>
      <w:r w:rsidRPr="00034C0B">
        <w:rPr>
          <w:rFonts w:ascii="Times New Roman" w:hAnsi="Times New Roman"/>
          <w:b/>
          <w:sz w:val="24"/>
          <w:szCs w:val="24"/>
          <w:lang w:val="es-CO"/>
        </w:rPr>
        <w:t>Ecuaciones</w:t>
      </w:r>
    </w:p>
    <w:p w:rsidR="00034C0B" w:rsidRDefault="00034C0B" w:rsidP="00034C0B">
      <w:pPr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Páginas 56 a 65</w:t>
      </w:r>
    </w:p>
    <w:p w:rsidR="00034C0B" w:rsidRDefault="00034C0B" w:rsidP="00034C0B">
      <w:pPr>
        <w:rPr>
          <w:rFonts w:ascii="Times New Roman" w:hAnsi="Times New Roman"/>
          <w:sz w:val="24"/>
          <w:szCs w:val="24"/>
          <w:lang w:val="es-CO"/>
        </w:rPr>
      </w:pPr>
    </w:p>
    <w:p w:rsidR="00034C0B" w:rsidRPr="00034C0B" w:rsidRDefault="00034C0B" w:rsidP="00034C0B">
      <w:pPr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*</w:t>
      </w:r>
      <w:r w:rsidRPr="00034C0B">
        <w:rPr>
          <w:rFonts w:ascii="Times New Roman" w:hAnsi="Times New Roman"/>
          <w:b/>
          <w:sz w:val="24"/>
          <w:szCs w:val="24"/>
          <w:lang w:val="es-CO"/>
        </w:rPr>
        <w:t>Ángulos</w:t>
      </w:r>
    </w:p>
    <w:p w:rsidR="00034C0B" w:rsidRDefault="00034C0B" w:rsidP="00034C0B">
      <w:pPr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Páginas 66 a 73</w:t>
      </w:r>
    </w:p>
    <w:p w:rsidR="00034C0B" w:rsidRDefault="00034C0B" w:rsidP="00034C0B">
      <w:pPr>
        <w:rPr>
          <w:rFonts w:ascii="Times New Roman" w:hAnsi="Times New Roman"/>
          <w:sz w:val="24"/>
          <w:szCs w:val="24"/>
          <w:lang w:val="es-CO"/>
        </w:rPr>
      </w:pPr>
    </w:p>
    <w:p w:rsidR="00034C0B" w:rsidRPr="00034C0B" w:rsidRDefault="00034C0B" w:rsidP="00034C0B">
      <w:pPr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*</w:t>
      </w:r>
      <w:r w:rsidRPr="00034C0B">
        <w:rPr>
          <w:rFonts w:ascii="Times New Roman" w:hAnsi="Times New Roman"/>
          <w:b/>
          <w:sz w:val="24"/>
          <w:szCs w:val="24"/>
          <w:lang w:val="es-CO"/>
        </w:rPr>
        <w:t>Construcción de triángulos</w:t>
      </w:r>
    </w:p>
    <w:p w:rsidR="00034C0B" w:rsidRDefault="00034C0B" w:rsidP="00034C0B">
      <w:pPr>
        <w:rPr>
          <w:rFonts w:ascii="Times New Roman" w:hAnsi="Times New Roman"/>
          <w:sz w:val="24"/>
          <w:szCs w:val="24"/>
          <w:lang w:val="es-CO"/>
        </w:rPr>
      </w:pPr>
      <w:r>
        <w:rPr>
          <w:rFonts w:ascii="Times New Roman" w:hAnsi="Times New Roman"/>
          <w:sz w:val="24"/>
          <w:szCs w:val="24"/>
          <w:lang w:val="es-CO"/>
        </w:rPr>
        <w:t>Páginas 74 al 81</w:t>
      </w:r>
    </w:p>
    <w:p w:rsidR="00034C0B" w:rsidRPr="00034C0B" w:rsidRDefault="00034C0B" w:rsidP="00034C0B">
      <w:pPr>
        <w:rPr>
          <w:lang w:val="es-CL"/>
        </w:rPr>
      </w:pPr>
    </w:p>
    <w:sectPr w:rsidR="00034C0B" w:rsidRPr="00034C0B" w:rsidSect="00BA434B">
      <w:pgSz w:w="12242" w:h="18711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65AFA"/>
    <w:multiLevelType w:val="hybridMultilevel"/>
    <w:tmpl w:val="32009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B"/>
    <w:rsid w:val="00034C0B"/>
    <w:rsid w:val="003102EA"/>
    <w:rsid w:val="00BA434B"/>
    <w:rsid w:val="00C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5379"/>
  <w15:chartTrackingRefBased/>
  <w15:docId w15:val="{AA652B69-BC45-4232-BC73-63E40A18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2019-11-15T12:36:00Z</dcterms:created>
  <dcterms:modified xsi:type="dcterms:W3CDTF">2019-11-15T12:59:00Z</dcterms:modified>
</cp:coreProperties>
</file>