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7" w:rsidRDefault="00C114C7">
      <w:r>
        <w:rPr>
          <w:b/>
          <w:noProof/>
          <w:lang w:eastAsia="es-CL"/>
        </w:rPr>
        <w:drawing>
          <wp:inline distT="0" distB="0" distL="0" distR="0" wp14:anchorId="562CCA0E" wp14:editId="0F506137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 xml:space="preserve">                                                                                                                 Prof. Etna Vivar N.</w:t>
      </w:r>
    </w:p>
    <w:p w:rsidR="00C114C7" w:rsidRDefault="00C114C7">
      <w:pPr>
        <w:rPr>
          <w:b/>
        </w:rPr>
      </w:pPr>
      <w:r>
        <w:t xml:space="preserve">                          </w:t>
      </w:r>
      <w:r w:rsidRPr="00C114C7">
        <w:rPr>
          <w:b/>
        </w:rPr>
        <w:t xml:space="preserve">GUIA DE TRABAJO DE HISTORIA, GEOGRAFÍA  Y CS. SOCIALES  1° AÑO MEDIO </w:t>
      </w:r>
    </w:p>
    <w:p w:rsidR="00C114C7" w:rsidRDefault="00C114C7">
      <w:pPr>
        <w:rPr>
          <w:rFonts w:ascii="Arial" w:hAnsi="Arial" w:cs="Arial"/>
        </w:rPr>
      </w:pPr>
      <w:r w:rsidRPr="00C114C7">
        <w:rPr>
          <w:rFonts w:ascii="Arial" w:hAnsi="Arial" w:cs="Arial"/>
        </w:rPr>
        <w:t>Nombre del alumno.-</w:t>
      </w:r>
      <w:r>
        <w:rPr>
          <w:rFonts w:ascii="Arial" w:hAnsi="Arial" w:cs="Arial"/>
        </w:rPr>
        <w:t>……………………………………………….Fecha……………………….</w:t>
      </w:r>
    </w:p>
    <w:p w:rsidR="00C114C7" w:rsidRDefault="00C114C7">
      <w:pPr>
        <w:rPr>
          <w:rFonts w:ascii="Arial" w:hAnsi="Arial" w:cs="Arial"/>
        </w:rPr>
      </w:pPr>
      <w:r w:rsidRPr="00C114C7">
        <w:rPr>
          <w:rFonts w:ascii="Arial" w:hAnsi="Arial" w:cs="Arial"/>
          <w:b/>
        </w:rPr>
        <w:t>O.A.-</w:t>
      </w:r>
      <w:r>
        <w:rPr>
          <w:rFonts w:ascii="Arial" w:hAnsi="Arial" w:cs="Arial"/>
        </w:rPr>
        <w:t>Evaluar la independencia de Chile y las principales transformaciones y desafíos que implicó este proceso para el naciente país de Chile.</w:t>
      </w:r>
    </w:p>
    <w:p w:rsidR="00C114C7" w:rsidRDefault="00C114C7">
      <w:pPr>
        <w:rPr>
          <w:rFonts w:ascii="Arial" w:hAnsi="Arial" w:cs="Arial"/>
        </w:rPr>
      </w:pPr>
      <w:r w:rsidRPr="000C2E74">
        <w:rPr>
          <w:rFonts w:ascii="Arial" w:hAnsi="Arial" w:cs="Arial"/>
          <w:b/>
        </w:rPr>
        <w:t>Actividades</w:t>
      </w:r>
      <w:r>
        <w:rPr>
          <w:rFonts w:ascii="Arial" w:hAnsi="Arial" w:cs="Arial"/>
        </w:rPr>
        <w:t>.- Luego de analizar la unidad 4 de su texto de 8°Básico, editorial SM. Responde.</w:t>
      </w:r>
    </w:p>
    <w:p w:rsidR="000C2E74" w:rsidRDefault="000C2E74">
      <w:pPr>
        <w:rPr>
          <w:rFonts w:ascii="Arial" w:hAnsi="Arial" w:cs="Arial"/>
        </w:rPr>
      </w:pPr>
      <w:r>
        <w:rPr>
          <w:rFonts w:ascii="Arial" w:hAnsi="Arial" w:cs="Arial"/>
        </w:rPr>
        <w:t>1.-Explica las consecuencias de la independencia de Chile en los distintos aspectos (económicos, políticos, sociales, culturales)</w:t>
      </w:r>
    </w:p>
    <w:p w:rsidR="000C2E74" w:rsidRDefault="000C2E74">
      <w:pPr>
        <w:rPr>
          <w:rFonts w:ascii="Arial" w:hAnsi="Arial" w:cs="Arial"/>
        </w:rPr>
      </w:pPr>
      <w:r>
        <w:rPr>
          <w:rFonts w:ascii="Arial" w:hAnsi="Arial" w:cs="Arial"/>
        </w:rPr>
        <w:t>2.- Realiza el desafío 1 y el 2 del texto pág.219.</w:t>
      </w:r>
    </w:p>
    <w:p w:rsidR="000C2E74" w:rsidRDefault="000C2E74">
      <w:pPr>
        <w:rPr>
          <w:rFonts w:ascii="Arial" w:hAnsi="Arial" w:cs="Arial"/>
        </w:rPr>
      </w:pPr>
      <w:r>
        <w:rPr>
          <w:rFonts w:ascii="Arial" w:hAnsi="Arial" w:cs="Arial"/>
        </w:rPr>
        <w:t>3.- Lea pág. 222 y 223 del texto y responde ¿Quiénes formaron los grupos populares en la independencia? ¿Cuál fue su participación en las guerras de independencia?</w:t>
      </w:r>
    </w:p>
    <w:p w:rsidR="000C2E74" w:rsidRDefault="000C2E74">
      <w:pPr>
        <w:rPr>
          <w:rFonts w:ascii="Arial" w:hAnsi="Arial" w:cs="Arial"/>
        </w:rPr>
      </w:pPr>
      <w:r>
        <w:rPr>
          <w:rFonts w:ascii="Arial" w:hAnsi="Arial" w:cs="Arial"/>
        </w:rPr>
        <w:t>4.- Según lo leído ¿a qué grupo social afectó más las Guerras de independencia? Fundamenta.</w:t>
      </w:r>
    </w:p>
    <w:p w:rsidR="000C2E74" w:rsidRDefault="000C2E74">
      <w:pPr>
        <w:rPr>
          <w:rFonts w:ascii="Arial" w:hAnsi="Arial" w:cs="Arial"/>
        </w:rPr>
      </w:pPr>
      <w:r>
        <w:rPr>
          <w:rFonts w:ascii="Arial" w:hAnsi="Arial" w:cs="Arial"/>
        </w:rPr>
        <w:t>5.- Averigua quiénes fueron los pelucones, pipiolos, centralistas y federalistas, y explica las diferencias políticas que habían entre ellos.</w:t>
      </w:r>
    </w:p>
    <w:p w:rsidR="00965BD0" w:rsidRPr="00C114C7" w:rsidRDefault="00965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6.- Describe la forma de gobierno que adoptó Chile después de la independencia, qué desafíos significó, </w:t>
      </w:r>
      <w:bookmarkStart w:id="0" w:name="_GoBack"/>
      <w:bookmarkEnd w:id="0"/>
      <w:r>
        <w:rPr>
          <w:rFonts w:ascii="Arial" w:hAnsi="Arial" w:cs="Arial"/>
        </w:rPr>
        <w:t xml:space="preserve">y compáralo con el Gobierno Monárquico, </w:t>
      </w:r>
      <w:proofErr w:type="spellStart"/>
      <w:r>
        <w:rPr>
          <w:rFonts w:ascii="Arial" w:hAnsi="Arial" w:cs="Arial"/>
        </w:rPr>
        <w:t>Pag</w:t>
      </w:r>
      <w:proofErr w:type="spellEnd"/>
      <w:r>
        <w:rPr>
          <w:rFonts w:ascii="Arial" w:hAnsi="Arial" w:cs="Arial"/>
        </w:rPr>
        <w:t>. 226.</w:t>
      </w:r>
    </w:p>
    <w:sectPr w:rsidR="00965BD0" w:rsidRPr="00C114C7" w:rsidSect="00C114C7">
      <w:pgSz w:w="12242" w:h="1871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E8"/>
    <w:rsid w:val="000C2E74"/>
    <w:rsid w:val="00965BD0"/>
    <w:rsid w:val="00C114C7"/>
    <w:rsid w:val="00D13D37"/>
    <w:rsid w:val="00F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2020-03-17T05:44:00Z</dcterms:created>
  <dcterms:modified xsi:type="dcterms:W3CDTF">2020-03-17T06:09:00Z</dcterms:modified>
</cp:coreProperties>
</file>