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1EEF9" w:themeColor="accent1" w:themeTint="33"/>
  <w:body>
    <w:p w14:paraId="55BCE192" w14:textId="77777777" w:rsidR="0012217F" w:rsidRDefault="0012217F" w:rsidP="0012217F">
      <w:pPr>
        <w:pStyle w:val="Citadestacada"/>
        <w:rPr>
          <w:sz w:val="48"/>
          <w:szCs w:val="48"/>
          <w:lang w:val="es-ES"/>
        </w:rPr>
      </w:pPr>
      <w:r w:rsidRPr="0012217F">
        <w:rPr>
          <w:sz w:val="48"/>
          <w:szCs w:val="48"/>
          <w:lang w:val="es-ES"/>
        </w:rPr>
        <w:t>El día del agua</w:t>
      </w:r>
      <w:r>
        <w:rPr>
          <w:sz w:val="48"/>
          <w:szCs w:val="48"/>
          <w:lang w:val="es-ES"/>
        </w:rPr>
        <w:t xml:space="preserve">                                                </w:t>
      </w:r>
    </w:p>
    <w:p w14:paraId="4A2693D3" w14:textId="77777777" w:rsidR="0012217F" w:rsidRPr="0012217F" w:rsidRDefault="0012217F" w:rsidP="0012217F">
      <w:pPr>
        <w:rPr>
          <w:lang w:val="es-ES"/>
        </w:rPr>
      </w:pPr>
    </w:p>
    <w:p w14:paraId="4501F42C" w14:textId="77777777" w:rsidR="0012217F" w:rsidRPr="0012217F" w:rsidRDefault="0012217F" w:rsidP="0012217F">
      <w:pPr>
        <w:rPr>
          <w:lang w:val="es-ES"/>
        </w:rPr>
      </w:pPr>
    </w:p>
    <w:p w14:paraId="770112C0" w14:textId="77777777" w:rsidR="0012217F" w:rsidRDefault="0012217F" w:rsidP="0012217F">
      <w:pPr>
        <w:rPr>
          <w:lang w:val="es-ES"/>
        </w:rPr>
      </w:pPr>
    </w:p>
    <w:p w14:paraId="7F39369F" w14:textId="77777777" w:rsidR="00E713F4" w:rsidRDefault="00E713F4" w:rsidP="0012217F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02124"/>
          <w:sz w:val="28"/>
          <w:szCs w:val="28"/>
          <w:shd w:val="clear" w:color="auto" w:fill="FFFFFF"/>
          <w:lang w:eastAsia="es-CL"/>
        </w:rPr>
        <w:drawing>
          <wp:anchor distT="0" distB="0" distL="114300" distR="114300" simplePos="0" relativeHeight="251658240" behindDoc="1" locked="0" layoutInCell="1" allowOverlap="1" wp14:anchorId="2034AB7D" wp14:editId="1FA395E8">
            <wp:simplePos x="0" y="0"/>
            <wp:positionH relativeFrom="column">
              <wp:posOffset>4286250</wp:posOffset>
            </wp:positionH>
            <wp:positionV relativeFrom="paragraph">
              <wp:posOffset>969645</wp:posOffset>
            </wp:positionV>
            <wp:extent cx="2561894" cy="1617653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ortanciaAgua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291" cy="1633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17F">
        <w:rPr>
          <w:rFonts w:ascii="Arial" w:hAnsi="Arial" w:cs="Arial"/>
          <w:color w:val="202124"/>
          <w:sz w:val="28"/>
          <w:szCs w:val="28"/>
          <w:shd w:val="clear" w:color="auto" w:fill="FFFFFF"/>
        </w:rPr>
        <w:t>¿</w:t>
      </w:r>
      <w:r w:rsidR="0012217F" w:rsidRPr="00E713F4">
        <w:rPr>
          <w:rFonts w:ascii="Arial" w:hAnsi="Arial" w:cs="Arial"/>
          <w:color w:val="202124"/>
          <w:sz w:val="28"/>
          <w:szCs w:val="28"/>
          <w:highlight w:val="cyan"/>
          <w:shd w:val="clear" w:color="auto" w:fill="FFFFFF"/>
        </w:rPr>
        <w:t xml:space="preserve">Sabías que el consume de agua en las instituciones públicas equivalen a 19,600 piscinas </w:t>
      </w:r>
      <w:r w:rsidRPr="00E713F4">
        <w:rPr>
          <w:rFonts w:ascii="Arial" w:hAnsi="Arial" w:cs="Arial"/>
          <w:color w:val="202124"/>
          <w:sz w:val="28"/>
          <w:szCs w:val="28"/>
          <w:highlight w:val="cyan"/>
          <w:shd w:val="clear" w:color="auto" w:fill="FFFFFF"/>
        </w:rPr>
        <w:t>olímp</w:t>
      </w:r>
      <w:r w:rsidRPr="00E713F4">
        <w:rPr>
          <w:rFonts w:ascii="Arial" w:hAnsi="Arial" w:cs="Arial"/>
          <w:color w:val="202124"/>
          <w:highlight w:val="cyan"/>
          <w:shd w:val="clear" w:color="auto" w:fill="FFFFFF"/>
        </w:rPr>
        <w:t>i</w:t>
      </w:r>
      <w:r w:rsidRPr="00E713F4">
        <w:rPr>
          <w:rFonts w:ascii="Arial" w:hAnsi="Arial" w:cs="Arial"/>
          <w:color w:val="202124"/>
          <w:sz w:val="28"/>
          <w:szCs w:val="28"/>
          <w:highlight w:val="cyan"/>
          <w:shd w:val="clear" w:color="auto" w:fill="FFFFFF"/>
        </w:rPr>
        <w:t>cas</w:t>
      </w:r>
      <w:proofErr w:type="gramStart"/>
      <w:r w:rsidR="0012217F" w:rsidRPr="00E713F4">
        <w:rPr>
          <w:rFonts w:ascii="Arial" w:hAnsi="Arial" w:cs="Arial"/>
          <w:color w:val="202124"/>
          <w:sz w:val="28"/>
          <w:szCs w:val="28"/>
          <w:highlight w:val="cyan"/>
          <w:shd w:val="clear" w:color="auto" w:fill="FFFFFF"/>
        </w:rPr>
        <w:t>?</w:t>
      </w:r>
      <w:r w:rsidRPr="00E713F4">
        <w:rPr>
          <w:rFonts w:ascii="Arial" w:hAnsi="Arial" w:cs="Arial"/>
          <w:color w:val="202124"/>
          <w:highlight w:val="cyan"/>
          <w:shd w:val="clear" w:color="auto" w:fill="FFFFFF"/>
        </w:rPr>
        <w:t xml:space="preserve"> ?</w:t>
      </w:r>
      <w:proofErr w:type="gramEnd"/>
      <w:r w:rsidRPr="00E713F4">
        <w:rPr>
          <w:rFonts w:ascii="Arial" w:hAnsi="Arial" w:cs="Arial"/>
          <w:color w:val="202124"/>
          <w:highlight w:val="cyan"/>
          <w:shd w:val="clear" w:color="auto" w:fill="FFFFFF"/>
        </w:rPr>
        <w:t xml:space="preserve"> ?</w:t>
      </w:r>
    </w:p>
    <w:p w14:paraId="50F18119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5BF2885A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0265D099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17002047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7AE2FB17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70C79425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338B33C5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7E4DEECB" w14:textId="77777777" w:rsid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0ECEE6F9" w14:textId="77777777" w:rsidR="00E713F4" w:rsidRDefault="00E713F4" w:rsidP="00E713F4">
      <w:pPr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1BAA14C" wp14:editId="4FCACD68">
            <wp:simplePos x="457200" y="3381375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1800225"/>
            <wp:effectExtent l="0" t="0" r="0" b="9525"/>
            <wp:wrapSquare wrapText="bothSides"/>
            <wp:docPr id="3" name="Imagen 3" descr="afiche del agua | Love wallpaper, Water,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che del agua | Love wallpaper, Water, He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F906F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62D4D215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198C4EB7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36B48937" w14:textId="77777777" w:rsidR="00E713F4" w:rsidRP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4700C870" w14:textId="77777777" w:rsid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04165924" w14:textId="77777777" w:rsidR="00E713F4" w:rsidRDefault="00E713F4" w:rsidP="00E713F4">
      <w:pPr>
        <w:rPr>
          <w:rFonts w:ascii="Arial" w:hAnsi="Arial" w:cs="Arial"/>
          <w:sz w:val="28"/>
          <w:szCs w:val="28"/>
        </w:rPr>
      </w:pPr>
    </w:p>
    <w:p w14:paraId="6866757E" w14:textId="77777777" w:rsidR="00E713F4" w:rsidRDefault="00E713F4" w:rsidP="00E713F4">
      <w:pPr>
        <w:tabs>
          <w:tab w:val="left" w:pos="14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Pr="00E713F4">
        <w:rPr>
          <w:rFonts w:ascii="Arial" w:hAnsi="Arial" w:cs="Arial"/>
          <w:color w:val="202124"/>
          <w:highlight w:val="cyan"/>
          <w:shd w:val="clear" w:color="auto" w:fill="FFFFFF"/>
        </w:rPr>
        <w:t xml:space="preserve">Algunas de las funciones que cumple </w:t>
      </w:r>
      <w:proofErr w:type="gramStart"/>
      <w:r w:rsidRPr="00E713F4">
        <w:rPr>
          <w:rFonts w:ascii="Arial" w:hAnsi="Arial" w:cs="Arial"/>
          <w:color w:val="202124"/>
          <w:highlight w:val="cyan"/>
          <w:shd w:val="clear" w:color="auto" w:fill="FFFFFF"/>
        </w:rPr>
        <w:t>el </w:t>
      </w:r>
      <w:r w:rsidRPr="00E713F4">
        <w:rPr>
          <w:rFonts w:ascii="Arial" w:hAnsi="Arial" w:cs="Arial"/>
          <w:b/>
          <w:bCs/>
          <w:color w:val="202124"/>
          <w:highlight w:val="cyan"/>
          <w:shd w:val="clear" w:color="auto" w:fill="FFFFFF"/>
        </w:rPr>
        <w:t>agua</w:t>
      </w:r>
      <w:r w:rsidRPr="00E713F4">
        <w:rPr>
          <w:rFonts w:ascii="Arial" w:hAnsi="Arial" w:cs="Arial"/>
          <w:color w:val="202124"/>
          <w:highlight w:val="cyan"/>
          <w:shd w:val="clear" w:color="auto" w:fill="FFFFFF"/>
        </w:rPr>
        <w:t> en nuestro organismo son</w:t>
      </w:r>
      <w:proofErr w:type="gramEnd"/>
      <w:r w:rsidRPr="00E713F4">
        <w:rPr>
          <w:rFonts w:ascii="Arial" w:hAnsi="Arial" w:cs="Arial"/>
          <w:color w:val="202124"/>
          <w:highlight w:val="cyan"/>
          <w:shd w:val="clear" w:color="auto" w:fill="FFFFFF"/>
        </w:rPr>
        <w:t>: Regula y mantiene la temperatura corporal. Posibilita el transporte de los nutrientes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</w:rPr>
        <w:br w:type="textWrapping" w:clear="all"/>
      </w:r>
      <w:r w:rsidR="004F50F0">
        <w:rPr>
          <w:noProof/>
          <w:lang w:eastAsia="es-CL"/>
        </w:rPr>
        <w:drawing>
          <wp:inline distT="0" distB="0" distL="0" distR="0" wp14:anchorId="3236DEBB" wp14:editId="7E0B7E80">
            <wp:extent cx="2873636" cy="1575435"/>
            <wp:effectExtent l="171450" t="361950" r="174625" b="367665"/>
            <wp:docPr id="4" name="Imagen 4" descr="Por Qué Es Importante CUIDAR El AGUA - Razones V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 Qué Es Importante CUIDAR El AGUA - Razones Vit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9582">
                      <a:off x="0" y="0"/>
                      <a:ext cx="2910950" cy="159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6648D" w14:textId="77777777" w:rsidR="004F50F0" w:rsidRDefault="00E713F4" w:rsidP="00E713F4">
      <w:pPr>
        <w:tabs>
          <w:tab w:val="left" w:pos="2175"/>
        </w:tabs>
        <w:rPr>
          <w:rFonts w:ascii="Arial" w:hAnsi="Arial" w:cs="Arial"/>
          <w:color w:val="1C6194" w:themeColor="accent2" w:themeShade="BF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ab/>
      </w:r>
      <w:r w:rsidR="004F50F0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4F50F0" w:rsidRPr="004F50F0">
        <w:rPr>
          <w:rFonts w:ascii="Arial" w:hAnsi="Arial" w:cs="Arial"/>
          <w:color w:val="1C6194" w:themeColor="accent2" w:themeShade="BF"/>
          <w:sz w:val="40"/>
          <w:szCs w:val="40"/>
        </w:rPr>
        <w:t xml:space="preserve">CUIDEMOS EL AGUA </w:t>
      </w:r>
      <w:r w:rsidR="004F50F0" w:rsidRPr="004F50F0">
        <w:rPr>
          <w:rFonts w:ascii="Arial" w:hAnsi="Arial" w:cs="Arial"/>
          <w:color w:val="1C6194" w:themeColor="accent2" w:themeShade="BF"/>
          <w:sz w:val="40"/>
          <w:szCs w:val="40"/>
        </w:rPr>
        <w:sym w:font="Wingdings" w:char="F04A"/>
      </w:r>
    </w:p>
    <w:p w14:paraId="193C3FC7" w14:textId="77777777" w:rsidR="004F50F0" w:rsidRPr="004F50F0" w:rsidRDefault="004F50F0" w:rsidP="004F50F0">
      <w:pPr>
        <w:rPr>
          <w:rFonts w:ascii="Arial" w:hAnsi="Arial" w:cs="Arial"/>
          <w:sz w:val="40"/>
          <w:szCs w:val="40"/>
        </w:rPr>
      </w:pPr>
    </w:p>
    <w:p w14:paraId="376784DE" w14:textId="77777777" w:rsidR="004F50F0" w:rsidRDefault="004F50F0" w:rsidP="004F50F0">
      <w:pPr>
        <w:rPr>
          <w:rFonts w:ascii="Arial" w:hAnsi="Arial" w:cs="Arial"/>
          <w:sz w:val="40"/>
          <w:szCs w:val="40"/>
        </w:rPr>
      </w:pPr>
    </w:p>
    <w:p w14:paraId="19610EBE" w14:textId="77777777" w:rsidR="004F50F0" w:rsidRDefault="004F50F0" w:rsidP="004F50F0">
      <w:pPr>
        <w:rPr>
          <w:rFonts w:ascii="Arial" w:hAnsi="Arial" w:cs="Arial"/>
          <w:sz w:val="40"/>
          <w:szCs w:val="40"/>
        </w:rPr>
      </w:pPr>
    </w:p>
    <w:p w14:paraId="3B7F5D8D" w14:textId="77777777" w:rsidR="0012217F" w:rsidRPr="004F50F0" w:rsidRDefault="004F50F0" w:rsidP="004F50F0">
      <w:pPr>
        <w:ind w:firstLine="708"/>
        <w:rPr>
          <w:rFonts w:ascii="Arial" w:hAnsi="Arial" w:cs="Arial"/>
          <w:sz w:val="28"/>
          <w:szCs w:val="28"/>
        </w:rPr>
      </w:pPr>
      <w:r w:rsidRPr="004F50F0">
        <w:rPr>
          <w:rFonts w:ascii="Arial" w:hAnsi="Arial" w:cs="Arial"/>
          <w:sz w:val="28"/>
          <w:szCs w:val="28"/>
        </w:rPr>
        <w:t>NOMBRE: Javiera molina 7°B</w:t>
      </w:r>
    </w:p>
    <w:sectPr w:rsidR="0012217F" w:rsidRPr="004F50F0" w:rsidSect="00E713F4">
      <w:pgSz w:w="12240" w:h="15840"/>
      <w:pgMar w:top="720" w:right="720" w:bottom="720" w:left="720" w:header="708" w:footer="708" w:gutter="0"/>
      <w:pgBorders w:offsetFrom="page">
        <w:top w:val="thinThickThinLargeGap" w:sz="24" w:space="24" w:color="auto" w:shadow="1"/>
        <w:left w:val="thinThickThinLargeGap" w:sz="24" w:space="24" w:color="auto" w:shadow="1"/>
        <w:bottom w:val="thinThickThinLargeGap" w:sz="24" w:space="24" w:color="auto" w:shadow="1"/>
        <w:right w:val="thinThickThinLarge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7F"/>
    <w:rsid w:val="0012217F"/>
    <w:rsid w:val="003B0A7F"/>
    <w:rsid w:val="004F50F0"/>
    <w:rsid w:val="00714D6C"/>
    <w:rsid w:val="008762C4"/>
    <w:rsid w:val="00E7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A404"/>
  <w15:chartTrackingRefBased/>
  <w15:docId w15:val="{E0B70F7A-5417-4ECD-8C3B-935B70D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F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713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13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13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13F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3F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3F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3F4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3F4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3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E713F4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13F4"/>
    <w:rPr>
      <w:b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713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13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13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13F4"/>
    <w:rPr>
      <w:rFonts w:cstheme="maj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3F4"/>
    <w:rPr>
      <w:rFonts w:cstheme="maj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3F4"/>
    <w:rPr>
      <w:rFonts w:cstheme="majorBid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3F4"/>
    <w:rPr>
      <w:rFonts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3F4"/>
    <w:rPr>
      <w:rFonts w:cstheme="maj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3F4"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sid w:val="00E713F4"/>
    <w:rPr>
      <w:b/>
      <w:bCs/>
      <w:color w:val="1CADE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713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E713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3F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713F4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713F4"/>
    <w:rPr>
      <w:b/>
      <w:bCs/>
    </w:rPr>
  </w:style>
  <w:style w:type="character" w:styleId="nfasis">
    <w:name w:val="Emphasis"/>
    <w:basedOn w:val="Fuentedeprrafopredeter"/>
    <w:uiPriority w:val="20"/>
    <w:qFormat/>
    <w:rsid w:val="00E713F4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E713F4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E713F4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E713F4"/>
    <w:rPr>
      <w:i/>
      <w:sz w:val="24"/>
      <w:szCs w:val="24"/>
    </w:rPr>
  </w:style>
  <w:style w:type="character" w:styleId="nfasissutil">
    <w:name w:val="Subtle Emphasis"/>
    <w:uiPriority w:val="19"/>
    <w:qFormat/>
    <w:rsid w:val="00E713F4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E713F4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E713F4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E713F4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E713F4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713F4"/>
    <w:pPr>
      <w:outlineLvl w:val="9"/>
    </w:pPr>
  </w:style>
  <w:style w:type="paragraph" w:styleId="Prrafodelista">
    <w:name w:val="List Paragraph"/>
    <w:basedOn w:val="Normal"/>
    <w:uiPriority w:val="34"/>
    <w:qFormat/>
    <w:rsid w:val="00E71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13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3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3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3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3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AF00-D985-4370-84C7-3FE92F20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etna vivar</cp:lastModifiedBy>
  <cp:revision>2</cp:revision>
  <dcterms:created xsi:type="dcterms:W3CDTF">2021-04-12T02:44:00Z</dcterms:created>
  <dcterms:modified xsi:type="dcterms:W3CDTF">2021-04-12T02:44:00Z</dcterms:modified>
</cp:coreProperties>
</file>