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3F0CF" w14:textId="7DAE2FFA" w:rsidR="000F3455" w:rsidRDefault="00637DD4" w:rsidP="00E213B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E73744C" wp14:editId="7619BEE4">
            <wp:simplePos x="0" y="0"/>
            <wp:positionH relativeFrom="margin">
              <wp:posOffset>45720</wp:posOffset>
            </wp:positionH>
            <wp:positionV relativeFrom="paragraph">
              <wp:posOffset>10795</wp:posOffset>
            </wp:positionV>
            <wp:extent cx="850900" cy="350370"/>
            <wp:effectExtent l="0" t="0" r="6350" b="0"/>
            <wp:wrapNone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90" b="19343"/>
                    <a:stretch/>
                  </pic:blipFill>
                  <pic:spPr bwMode="auto">
                    <a:xfrm>
                      <a:off x="0" y="0"/>
                      <a:ext cx="850900" cy="35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99F05" w14:textId="77777777" w:rsidR="00637DD4" w:rsidRDefault="00637DD4" w:rsidP="00E213B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26E879E2" w14:textId="7A812F89" w:rsidR="00AD73E6" w:rsidRPr="000F3455" w:rsidRDefault="00E213B4" w:rsidP="00E213B4">
      <w:pPr>
        <w:jc w:val="center"/>
        <w:rPr>
          <w:rFonts w:ascii="Arial" w:hAnsi="Arial" w:cs="Arial"/>
          <w:b/>
          <w:bCs/>
          <w:color w:val="FF0000"/>
          <w:sz w:val="24"/>
          <w:szCs w:val="24"/>
          <w:lang w:val="es-MX"/>
        </w:rPr>
      </w:pPr>
      <w:r w:rsidRPr="00E213B4">
        <w:rPr>
          <w:rFonts w:ascii="Arial" w:hAnsi="Arial" w:cs="Arial"/>
          <w:b/>
          <w:bCs/>
          <w:sz w:val="24"/>
          <w:szCs w:val="24"/>
          <w:lang w:val="es-MX"/>
        </w:rPr>
        <w:t xml:space="preserve">EVALUACIONES </w:t>
      </w:r>
      <w:r w:rsidR="00CE1BAE">
        <w:rPr>
          <w:rFonts w:ascii="Arial" w:hAnsi="Arial" w:cs="Arial"/>
          <w:b/>
          <w:bCs/>
          <w:sz w:val="24"/>
          <w:szCs w:val="24"/>
          <w:lang w:val="es-MX"/>
        </w:rPr>
        <w:t>DE OCTUBRE</w:t>
      </w:r>
      <w:r w:rsidR="000F3455">
        <w:rPr>
          <w:rFonts w:ascii="Arial" w:hAnsi="Arial" w:cs="Arial"/>
          <w:b/>
          <w:bCs/>
          <w:sz w:val="24"/>
          <w:szCs w:val="24"/>
          <w:lang w:val="es-MX"/>
        </w:rPr>
        <w:t xml:space="preserve"> </w:t>
      </w:r>
      <w:r w:rsidR="000F3455" w:rsidRPr="000F3455">
        <w:rPr>
          <w:rFonts w:ascii="Arial" w:hAnsi="Arial" w:cs="Arial"/>
          <w:b/>
          <w:bCs/>
          <w:color w:val="FF0000"/>
          <w:sz w:val="24"/>
          <w:szCs w:val="24"/>
          <w:lang w:val="es-MX"/>
        </w:rPr>
        <w:t>SEGUNDO AÑO B</w:t>
      </w:r>
    </w:p>
    <w:p w14:paraId="2247CB57" w14:textId="77777777" w:rsidR="00E213B4" w:rsidRPr="00E213B4" w:rsidRDefault="00E213B4">
      <w:pPr>
        <w:rPr>
          <w:rFonts w:ascii="Arial" w:hAnsi="Arial" w:cs="Arial"/>
          <w:sz w:val="24"/>
          <w:szCs w:val="24"/>
          <w:lang w:val="es-MX"/>
        </w:rPr>
      </w:pPr>
    </w:p>
    <w:p w14:paraId="27CE8B1E" w14:textId="5293CCE3" w:rsidR="00E213B4" w:rsidRPr="00E213B4" w:rsidRDefault="00E213B4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 w:rsidRPr="00E213B4">
        <w:rPr>
          <w:rFonts w:ascii="Arial" w:hAnsi="Arial" w:cs="Arial"/>
          <w:b/>
          <w:bCs/>
          <w:sz w:val="24"/>
          <w:szCs w:val="24"/>
          <w:lang w:val="es-MX"/>
        </w:rPr>
        <w:t>C NATURALES</w:t>
      </w:r>
    </w:p>
    <w:p w14:paraId="2A6B4CC4" w14:textId="7BB42381" w:rsidR="00E213B4" w:rsidRPr="00E213B4" w:rsidRDefault="00E213B4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Miércoles 7</w:t>
      </w:r>
      <w:r w:rsidRPr="00E213B4">
        <w:rPr>
          <w:rFonts w:ascii="Arial" w:hAnsi="Arial" w:cs="Arial"/>
          <w:color w:val="FF0000"/>
          <w:sz w:val="24"/>
          <w:szCs w:val="24"/>
          <w:lang w:val="es-MX"/>
        </w:rPr>
        <w:t xml:space="preserve"> de </w:t>
      </w:r>
      <w:r w:rsidR="00CE1BAE" w:rsidRPr="00792D6D">
        <w:rPr>
          <w:rFonts w:ascii="Arial" w:hAnsi="Arial" w:cs="Arial"/>
          <w:color w:val="FF0000"/>
          <w:sz w:val="24"/>
          <w:szCs w:val="24"/>
          <w:lang w:val="es-MX"/>
        </w:rPr>
        <w:t>octubre</w:t>
      </w:r>
    </w:p>
    <w:p w14:paraId="1CC329C7" w14:textId="77777777" w:rsidR="00E213B4" w:rsidRPr="00E213B4" w:rsidRDefault="00E213B4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 w:rsidRPr="00E213B4">
        <w:rPr>
          <w:rFonts w:ascii="Arial" w:hAnsi="Arial" w:cs="Arial"/>
          <w:b/>
          <w:bCs/>
          <w:sz w:val="24"/>
          <w:szCs w:val="24"/>
          <w:lang w:val="es-MX"/>
        </w:rPr>
        <w:t xml:space="preserve">CONTENIDOS: </w:t>
      </w:r>
    </w:p>
    <w:p w14:paraId="6C64D1D5" w14:textId="72D2D1AF" w:rsidR="00E213B4" w:rsidRDefault="00E213B4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E213B4">
        <w:rPr>
          <w:rFonts w:ascii="Arial" w:hAnsi="Arial" w:cs="Arial"/>
          <w:sz w:val="24"/>
          <w:szCs w:val="24"/>
          <w:lang w:val="es-MX"/>
        </w:rPr>
        <w:t>Tiempo atmosférico</w:t>
      </w:r>
      <w:r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4D3925E1" w14:textId="06266CDF" w:rsidR="00E213B4" w:rsidRDefault="00E213B4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E213B4">
        <w:rPr>
          <w:rFonts w:ascii="Arial" w:hAnsi="Arial" w:cs="Arial"/>
          <w:sz w:val="24"/>
          <w:szCs w:val="24"/>
          <w:lang w:val="es-MX"/>
        </w:rPr>
        <w:t>Estaciones del año</w:t>
      </w:r>
      <w:r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0B2B559F" w14:textId="40B6F078" w:rsidR="00E213B4" w:rsidRDefault="00E213B4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Seres vivos y tiempo atmosférico.</w:t>
      </w:r>
    </w:p>
    <w:p w14:paraId="45340B0D" w14:textId="7898DB4B" w:rsidR="00E213B4" w:rsidRDefault="00E213B4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</w:p>
    <w:p w14:paraId="1B21C9D4" w14:textId="418DCCD3" w:rsidR="00E213B4" w:rsidRPr="008A73CD" w:rsidRDefault="008A73CD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 w:rsidRPr="008A73CD">
        <w:rPr>
          <w:rFonts w:ascii="Arial" w:hAnsi="Arial" w:cs="Arial"/>
          <w:b/>
          <w:bCs/>
          <w:sz w:val="24"/>
          <w:szCs w:val="24"/>
          <w:lang w:val="es-MX"/>
        </w:rPr>
        <w:t>TECNOLOGÍA</w:t>
      </w:r>
    </w:p>
    <w:p w14:paraId="17C28BB8" w14:textId="66299C67" w:rsidR="00E213B4" w:rsidRPr="00E213B4" w:rsidRDefault="00E213B4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 w:rsidRPr="00E213B4">
        <w:rPr>
          <w:rFonts w:ascii="Arial" w:hAnsi="Arial" w:cs="Arial"/>
          <w:color w:val="FF0000"/>
          <w:sz w:val="24"/>
          <w:szCs w:val="24"/>
          <w:lang w:val="es-MX"/>
        </w:rPr>
        <w:t xml:space="preserve">Jueves 8 de </w:t>
      </w:r>
      <w:r w:rsidR="00CE1BAE" w:rsidRPr="00792D6D">
        <w:rPr>
          <w:rFonts w:ascii="Arial" w:hAnsi="Arial" w:cs="Arial"/>
          <w:color w:val="FF0000"/>
          <w:sz w:val="24"/>
          <w:szCs w:val="24"/>
          <w:lang w:val="es-MX"/>
        </w:rPr>
        <w:t>octubre</w:t>
      </w:r>
    </w:p>
    <w:p w14:paraId="16C23270" w14:textId="08B1E8F5" w:rsidR="00E213B4" w:rsidRDefault="00E213B4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 w:rsidRPr="00E213B4">
        <w:rPr>
          <w:rFonts w:ascii="Arial" w:hAnsi="Arial" w:cs="Arial"/>
          <w:b/>
          <w:bCs/>
          <w:sz w:val="24"/>
          <w:szCs w:val="24"/>
          <w:lang w:val="es-MX"/>
        </w:rPr>
        <w:t>CONTENIDOS:</w:t>
      </w:r>
    </w:p>
    <w:p w14:paraId="2C42C55D" w14:textId="2DC7EDF6" w:rsidR="00E213B4" w:rsidRPr="008A73CD" w:rsidRDefault="00E213B4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INSTRUMENTO DE MEDICIÓN</w:t>
      </w:r>
      <w:r w:rsidR="008A73CD">
        <w:rPr>
          <w:rFonts w:ascii="Arial" w:hAnsi="Arial" w:cs="Arial"/>
          <w:sz w:val="24"/>
          <w:szCs w:val="24"/>
          <w:lang w:val="es-MX"/>
        </w:rPr>
        <w:t xml:space="preserve"> </w:t>
      </w:r>
      <w:r w:rsidR="008A73CD" w:rsidRPr="008A73CD">
        <w:rPr>
          <w:rFonts w:ascii="Arial" w:hAnsi="Arial" w:cs="Arial"/>
          <w:b/>
          <w:bCs/>
          <w:sz w:val="24"/>
          <w:szCs w:val="24"/>
          <w:lang w:val="es-MX"/>
        </w:rPr>
        <w:t>“LA VELETA”</w:t>
      </w:r>
    </w:p>
    <w:p w14:paraId="6A00D107" w14:textId="6305242C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presentar una manualidad realizada con apoyo del hogar y explicar su funcionamiento.</w:t>
      </w:r>
      <w:r w:rsidR="008312E9">
        <w:rPr>
          <w:rFonts w:ascii="Arial" w:hAnsi="Arial" w:cs="Arial"/>
          <w:sz w:val="24"/>
          <w:szCs w:val="24"/>
          <w:lang w:val="es-MX"/>
        </w:rPr>
        <w:t xml:space="preserve"> (Los estudiantes deben armar la veleta en clases con las piezas previamente cortadas y listas para ensamblar). </w:t>
      </w:r>
    </w:p>
    <w:p w14:paraId="57499F39" w14:textId="4658A28E" w:rsidR="008312E9" w:rsidRPr="0056293C" w:rsidRDefault="008312E9" w:rsidP="008312E9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 w:rsidRPr="0056293C">
        <w:rPr>
          <w:rFonts w:ascii="Arial" w:hAnsi="Arial" w:cs="Arial"/>
          <w:color w:val="FF0000"/>
          <w:sz w:val="24"/>
          <w:szCs w:val="24"/>
          <w:lang w:val="es-MX"/>
        </w:rPr>
        <w:t xml:space="preserve">*Se adjunta pauta de evaluación. </w:t>
      </w:r>
    </w:p>
    <w:p w14:paraId="2B365157" w14:textId="5DDB4940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</w:p>
    <w:p w14:paraId="3466749F" w14:textId="6EB3DA91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LENGUAJE</w:t>
      </w:r>
    </w:p>
    <w:p w14:paraId="40960380" w14:textId="050F39C1" w:rsidR="008A73CD" w:rsidRPr="008A73CD" w:rsidRDefault="008A73CD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 w:rsidRPr="008A73CD">
        <w:rPr>
          <w:rFonts w:ascii="Arial" w:hAnsi="Arial" w:cs="Arial"/>
          <w:color w:val="FF0000"/>
          <w:sz w:val="24"/>
          <w:szCs w:val="24"/>
          <w:lang w:val="es-MX"/>
        </w:rPr>
        <w:t xml:space="preserve">Martes 13 de </w:t>
      </w:r>
      <w:r w:rsidR="00CE1BAE" w:rsidRPr="00792D6D">
        <w:rPr>
          <w:rFonts w:ascii="Arial" w:hAnsi="Arial" w:cs="Arial"/>
          <w:color w:val="FF0000"/>
          <w:sz w:val="24"/>
          <w:szCs w:val="24"/>
          <w:lang w:val="es-MX"/>
        </w:rPr>
        <w:t>octubre</w:t>
      </w:r>
    </w:p>
    <w:p w14:paraId="1411FC07" w14:textId="45A550DB" w:rsidR="008A73CD" w:rsidRPr="008A73CD" w:rsidRDefault="008A73CD" w:rsidP="00E213B4">
      <w:pPr>
        <w:spacing w:after="0"/>
        <w:rPr>
          <w:rFonts w:ascii="Arial" w:hAnsi="Arial" w:cs="Arial"/>
          <w:b/>
          <w:bCs/>
          <w:sz w:val="24"/>
          <w:szCs w:val="24"/>
          <w:lang w:val="es-MX"/>
        </w:rPr>
      </w:pPr>
      <w:r w:rsidRPr="008A73CD">
        <w:rPr>
          <w:rFonts w:ascii="Arial" w:hAnsi="Arial" w:cs="Arial"/>
          <w:b/>
          <w:bCs/>
          <w:sz w:val="24"/>
          <w:szCs w:val="24"/>
          <w:lang w:val="es-MX"/>
        </w:rPr>
        <w:t>PLAN LECTOR</w:t>
      </w:r>
    </w:p>
    <w:p w14:paraId="2CF83D00" w14:textId="6964F867" w:rsidR="00E213B4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“El problema de Martina”</w:t>
      </w:r>
    </w:p>
    <w:p w14:paraId="619A84D9" w14:textId="4F824969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</w:p>
    <w:p w14:paraId="37743FB4" w14:textId="4CB63D68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MATEMÁTICA</w:t>
      </w:r>
    </w:p>
    <w:p w14:paraId="68BD1DC2" w14:textId="7C0D23CC" w:rsidR="008A73CD" w:rsidRDefault="008A73CD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 w:rsidRPr="008A73CD">
        <w:rPr>
          <w:rFonts w:ascii="Arial" w:hAnsi="Arial" w:cs="Arial"/>
          <w:color w:val="FF0000"/>
          <w:sz w:val="24"/>
          <w:szCs w:val="24"/>
          <w:lang w:val="es-MX"/>
        </w:rPr>
        <w:t xml:space="preserve">Miércoles 14 de </w:t>
      </w:r>
      <w:r w:rsidR="00792D6D" w:rsidRPr="00792D6D">
        <w:rPr>
          <w:rFonts w:ascii="Arial" w:hAnsi="Arial" w:cs="Arial"/>
          <w:color w:val="FF0000"/>
          <w:sz w:val="24"/>
          <w:szCs w:val="24"/>
          <w:lang w:val="es-MX"/>
        </w:rPr>
        <w:t>octubre</w:t>
      </w:r>
    </w:p>
    <w:p w14:paraId="6013DFCC" w14:textId="1378AF51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CONTENIDOS: </w:t>
      </w:r>
    </w:p>
    <w:p w14:paraId="05F05368" w14:textId="7C0183C0" w:rsidR="008E715F" w:rsidRDefault="00792D6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5218F55A" wp14:editId="7ADCFB15">
            <wp:simplePos x="0" y="0"/>
            <wp:positionH relativeFrom="column">
              <wp:posOffset>5701665</wp:posOffset>
            </wp:positionH>
            <wp:positionV relativeFrom="paragraph">
              <wp:posOffset>8255</wp:posOffset>
            </wp:positionV>
            <wp:extent cx="565150" cy="319284"/>
            <wp:effectExtent l="0" t="0" r="635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31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3CD">
        <w:rPr>
          <w:rFonts w:ascii="Arial" w:hAnsi="Arial" w:cs="Arial"/>
          <w:sz w:val="24"/>
          <w:szCs w:val="24"/>
          <w:lang w:val="es-MX"/>
        </w:rPr>
        <w:t xml:space="preserve">Numeración hasta el 999. </w:t>
      </w:r>
    </w:p>
    <w:p w14:paraId="0CAD09E8" w14:textId="129D0691" w:rsidR="008A73CD" w:rsidRDefault="00792D6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Lectura </w:t>
      </w:r>
      <w:r w:rsidR="008A73CD">
        <w:rPr>
          <w:rFonts w:ascii="Arial" w:hAnsi="Arial" w:cs="Arial"/>
          <w:sz w:val="24"/>
          <w:szCs w:val="24"/>
          <w:lang w:val="es-MX"/>
        </w:rPr>
        <w:t xml:space="preserve">y </w:t>
      </w:r>
      <w:r>
        <w:rPr>
          <w:rFonts w:ascii="Arial" w:hAnsi="Arial" w:cs="Arial"/>
          <w:sz w:val="24"/>
          <w:szCs w:val="24"/>
          <w:lang w:val="es-MX"/>
        </w:rPr>
        <w:t>escritura de</w:t>
      </w:r>
      <w:r w:rsidR="008A73CD">
        <w:rPr>
          <w:rFonts w:ascii="Arial" w:hAnsi="Arial" w:cs="Arial"/>
          <w:sz w:val="24"/>
          <w:szCs w:val="24"/>
          <w:lang w:val="es-MX"/>
        </w:rPr>
        <w:t xml:space="preserve"> numerales. </w:t>
      </w:r>
      <w:r>
        <w:rPr>
          <w:rFonts w:ascii="Arial" w:hAnsi="Arial" w:cs="Arial"/>
          <w:sz w:val="24"/>
          <w:szCs w:val="24"/>
          <w:lang w:val="es-MX"/>
        </w:rPr>
        <w:t xml:space="preserve">Representación de numerales en forma pictórica. </w:t>
      </w:r>
      <w:r w:rsidR="008A73CD">
        <w:rPr>
          <w:rFonts w:ascii="Arial" w:hAnsi="Arial" w:cs="Arial"/>
          <w:sz w:val="24"/>
          <w:szCs w:val="24"/>
          <w:lang w:val="es-MX"/>
        </w:rPr>
        <w:t>Descomposición aditiva</w:t>
      </w:r>
      <w:r w:rsidR="008E715F">
        <w:rPr>
          <w:rFonts w:ascii="Arial" w:hAnsi="Arial" w:cs="Arial"/>
          <w:sz w:val="24"/>
          <w:szCs w:val="24"/>
          <w:lang w:val="es-MX"/>
        </w:rPr>
        <w:t xml:space="preserve"> (100+50+3) (200+50) y (1</w:t>
      </w:r>
      <w:r w:rsidR="008E715F" w:rsidRPr="008E715F">
        <w:rPr>
          <w:rFonts w:ascii="Arial" w:hAnsi="Arial" w:cs="Arial"/>
          <w:b/>
          <w:bCs/>
          <w:color w:val="00B050"/>
          <w:sz w:val="24"/>
          <w:szCs w:val="24"/>
          <w:lang w:val="es-MX"/>
        </w:rPr>
        <w:t>C</w:t>
      </w:r>
      <w:r>
        <w:rPr>
          <w:rFonts w:ascii="Arial" w:hAnsi="Arial" w:cs="Arial"/>
          <w:sz w:val="24"/>
          <w:szCs w:val="24"/>
          <w:lang w:val="es-MX"/>
        </w:rPr>
        <w:t>-</w:t>
      </w:r>
      <w:r w:rsidR="008E715F">
        <w:rPr>
          <w:rFonts w:ascii="Arial" w:hAnsi="Arial" w:cs="Arial"/>
          <w:sz w:val="24"/>
          <w:szCs w:val="24"/>
          <w:lang w:val="es-MX"/>
        </w:rPr>
        <w:t>5</w:t>
      </w:r>
      <w:r w:rsidR="008E715F" w:rsidRPr="008E715F">
        <w:rPr>
          <w:rFonts w:ascii="Arial" w:hAnsi="Arial" w:cs="Arial"/>
          <w:b/>
          <w:bCs/>
          <w:color w:val="FF0000"/>
          <w:sz w:val="24"/>
          <w:szCs w:val="24"/>
          <w:lang w:val="es-MX"/>
        </w:rPr>
        <w:t>D</w:t>
      </w:r>
      <w:r>
        <w:rPr>
          <w:rFonts w:ascii="Arial" w:hAnsi="Arial" w:cs="Arial"/>
          <w:sz w:val="24"/>
          <w:szCs w:val="24"/>
          <w:lang w:val="es-MX"/>
        </w:rPr>
        <w:t>-</w:t>
      </w:r>
      <w:r w:rsidR="008E715F">
        <w:rPr>
          <w:rFonts w:ascii="Arial" w:hAnsi="Arial" w:cs="Arial"/>
          <w:sz w:val="24"/>
          <w:szCs w:val="24"/>
          <w:lang w:val="es-MX"/>
        </w:rPr>
        <w:t>3</w:t>
      </w:r>
      <w:r w:rsidR="008E715F" w:rsidRPr="008E715F">
        <w:rPr>
          <w:rFonts w:ascii="Arial" w:hAnsi="Arial" w:cs="Arial"/>
          <w:b/>
          <w:bCs/>
          <w:color w:val="0070C0"/>
          <w:sz w:val="24"/>
          <w:szCs w:val="24"/>
          <w:lang w:val="es-MX"/>
        </w:rPr>
        <w:t>U</w:t>
      </w:r>
      <w:r w:rsidR="008E715F">
        <w:rPr>
          <w:rFonts w:ascii="Arial" w:hAnsi="Arial" w:cs="Arial"/>
          <w:sz w:val="24"/>
          <w:szCs w:val="24"/>
          <w:lang w:val="es-MX"/>
        </w:rPr>
        <w:t>) (1</w:t>
      </w:r>
      <w:r w:rsidR="008E715F" w:rsidRPr="008E715F">
        <w:rPr>
          <w:rFonts w:ascii="Arial" w:hAnsi="Arial" w:cs="Arial"/>
          <w:b/>
          <w:bCs/>
          <w:color w:val="00B050"/>
          <w:sz w:val="24"/>
          <w:szCs w:val="24"/>
          <w:lang w:val="es-MX"/>
        </w:rPr>
        <w:t>C</w:t>
      </w:r>
      <w:r w:rsidR="008E715F">
        <w:rPr>
          <w:rFonts w:ascii="Arial" w:hAnsi="Arial" w:cs="Arial"/>
          <w:sz w:val="24"/>
          <w:szCs w:val="24"/>
          <w:lang w:val="es-MX"/>
        </w:rPr>
        <w:t>-2</w:t>
      </w:r>
      <w:r w:rsidR="008E715F" w:rsidRPr="008E715F">
        <w:rPr>
          <w:rFonts w:ascii="Arial" w:hAnsi="Arial" w:cs="Arial"/>
          <w:b/>
          <w:bCs/>
          <w:color w:val="0070C0"/>
          <w:sz w:val="24"/>
          <w:szCs w:val="24"/>
          <w:lang w:val="es-MX"/>
        </w:rPr>
        <w:t>U</w:t>
      </w:r>
      <w:r w:rsidR="008E715F">
        <w:rPr>
          <w:rFonts w:ascii="Arial" w:hAnsi="Arial" w:cs="Arial"/>
          <w:sz w:val="24"/>
          <w:szCs w:val="24"/>
          <w:lang w:val="es-MX"/>
        </w:rPr>
        <w:t>). Valor posicional. Series numéricas ascendentes</w:t>
      </w:r>
      <w:r w:rsidR="0093556B">
        <w:rPr>
          <w:rFonts w:ascii="Arial" w:hAnsi="Arial" w:cs="Arial"/>
          <w:sz w:val="24"/>
          <w:szCs w:val="24"/>
          <w:lang w:val="es-MX"/>
        </w:rPr>
        <w:t xml:space="preserve">. </w:t>
      </w:r>
      <w:r w:rsidR="008E715F">
        <w:rPr>
          <w:rFonts w:ascii="Arial" w:hAnsi="Arial" w:cs="Arial"/>
          <w:sz w:val="24"/>
          <w:szCs w:val="24"/>
          <w:lang w:val="es-MX"/>
        </w:rPr>
        <w:t>Ejemplo: (10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1</w:t>
      </w:r>
      <w:r w:rsidR="008E715F">
        <w:rPr>
          <w:rFonts w:ascii="Arial" w:hAnsi="Arial" w:cs="Arial"/>
          <w:sz w:val="24"/>
          <w:szCs w:val="24"/>
          <w:lang w:val="es-MX"/>
        </w:rPr>
        <w:t>-10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2</w:t>
      </w:r>
      <w:r w:rsidR="008E715F">
        <w:rPr>
          <w:rFonts w:ascii="Arial" w:hAnsi="Arial" w:cs="Arial"/>
          <w:sz w:val="24"/>
          <w:szCs w:val="24"/>
          <w:lang w:val="es-MX"/>
        </w:rPr>
        <w:t>-10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3</w:t>
      </w:r>
      <w:r w:rsidR="008E715F">
        <w:rPr>
          <w:rFonts w:ascii="Arial" w:hAnsi="Arial" w:cs="Arial"/>
          <w:sz w:val="24"/>
          <w:szCs w:val="24"/>
          <w:lang w:val="es-MX"/>
        </w:rPr>
        <w:t>-10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4</w:t>
      </w:r>
      <w:r w:rsidR="008E715F">
        <w:rPr>
          <w:rFonts w:ascii="Arial" w:hAnsi="Arial" w:cs="Arial"/>
          <w:sz w:val="24"/>
          <w:szCs w:val="24"/>
          <w:lang w:val="es-MX"/>
        </w:rPr>
        <w:t>) (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E715F" w:rsidRPr="008E715F">
        <w:rPr>
          <w:rFonts w:ascii="Arial" w:hAnsi="Arial" w:cs="Arial"/>
          <w:b/>
          <w:bCs/>
          <w:sz w:val="24"/>
          <w:szCs w:val="24"/>
          <w:lang w:val="es-MX"/>
        </w:rPr>
        <w:t>10</w:t>
      </w:r>
      <w:r w:rsidR="008E715F">
        <w:rPr>
          <w:rFonts w:ascii="Arial" w:hAnsi="Arial" w:cs="Arial"/>
          <w:sz w:val="24"/>
          <w:szCs w:val="24"/>
          <w:lang w:val="es-MX"/>
        </w:rPr>
        <w:t>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20</w:t>
      </w:r>
      <w:r w:rsidR="008E715F">
        <w:rPr>
          <w:rFonts w:ascii="Arial" w:hAnsi="Arial" w:cs="Arial"/>
          <w:sz w:val="24"/>
          <w:szCs w:val="24"/>
          <w:lang w:val="es-MX"/>
        </w:rPr>
        <w:t>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30</w:t>
      </w:r>
      <w:r w:rsidR="008E715F">
        <w:rPr>
          <w:rFonts w:ascii="Arial" w:hAnsi="Arial" w:cs="Arial"/>
          <w:sz w:val="24"/>
          <w:szCs w:val="24"/>
          <w:lang w:val="es-MX"/>
        </w:rPr>
        <w:t>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312E9">
        <w:rPr>
          <w:rFonts w:ascii="Arial" w:hAnsi="Arial" w:cs="Arial"/>
          <w:b/>
          <w:bCs/>
          <w:sz w:val="24"/>
          <w:szCs w:val="24"/>
          <w:lang w:val="es-MX"/>
        </w:rPr>
        <w:t>40</w:t>
      </w:r>
      <w:r w:rsidR="008E715F">
        <w:rPr>
          <w:rFonts w:ascii="Arial" w:hAnsi="Arial" w:cs="Arial"/>
          <w:sz w:val="24"/>
          <w:szCs w:val="24"/>
          <w:lang w:val="es-MX"/>
        </w:rPr>
        <w:t>) (1</w:t>
      </w:r>
      <w:r w:rsidR="008E715F" w:rsidRPr="008E715F">
        <w:rPr>
          <w:rFonts w:ascii="Arial" w:hAnsi="Arial" w:cs="Arial"/>
          <w:b/>
          <w:bCs/>
          <w:sz w:val="24"/>
          <w:szCs w:val="24"/>
          <w:lang w:val="es-MX"/>
        </w:rPr>
        <w:t>2</w:t>
      </w:r>
      <w:r w:rsidR="008E715F">
        <w:rPr>
          <w:rFonts w:ascii="Arial" w:hAnsi="Arial" w:cs="Arial"/>
          <w:sz w:val="24"/>
          <w:szCs w:val="24"/>
          <w:lang w:val="es-MX"/>
        </w:rPr>
        <w:t>5-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E715F" w:rsidRPr="008E715F">
        <w:rPr>
          <w:rFonts w:ascii="Arial" w:hAnsi="Arial" w:cs="Arial"/>
          <w:b/>
          <w:bCs/>
          <w:sz w:val="24"/>
          <w:szCs w:val="24"/>
          <w:lang w:val="es-MX"/>
        </w:rPr>
        <w:t>3</w:t>
      </w:r>
      <w:r w:rsidR="008E715F">
        <w:rPr>
          <w:rFonts w:ascii="Arial" w:hAnsi="Arial" w:cs="Arial"/>
          <w:sz w:val="24"/>
          <w:szCs w:val="24"/>
          <w:lang w:val="es-MX"/>
        </w:rPr>
        <w:t>5-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E715F" w:rsidRPr="008E715F">
        <w:rPr>
          <w:rFonts w:ascii="Arial" w:hAnsi="Arial" w:cs="Arial"/>
          <w:b/>
          <w:bCs/>
          <w:sz w:val="24"/>
          <w:szCs w:val="24"/>
          <w:lang w:val="es-MX"/>
        </w:rPr>
        <w:t>4</w:t>
      </w:r>
      <w:r w:rsidR="008E715F">
        <w:rPr>
          <w:rFonts w:ascii="Arial" w:hAnsi="Arial" w:cs="Arial"/>
          <w:sz w:val="24"/>
          <w:szCs w:val="24"/>
          <w:lang w:val="es-MX"/>
        </w:rPr>
        <w:t>5-</w:t>
      </w:r>
      <w:r w:rsidR="008312E9">
        <w:rPr>
          <w:rFonts w:ascii="Arial" w:hAnsi="Arial" w:cs="Arial"/>
          <w:sz w:val="24"/>
          <w:szCs w:val="24"/>
          <w:lang w:val="es-MX"/>
        </w:rPr>
        <w:t>1</w:t>
      </w:r>
      <w:r w:rsidR="008E715F" w:rsidRPr="008E715F">
        <w:rPr>
          <w:rFonts w:ascii="Arial" w:hAnsi="Arial" w:cs="Arial"/>
          <w:b/>
          <w:bCs/>
          <w:sz w:val="24"/>
          <w:szCs w:val="24"/>
          <w:lang w:val="es-MX"/>
        </w:rPr>
        <w:t>5</w:t>
      </w:r>
      <w:r w:rsidR="008E715F">
        <w:rPr>
          <w:rFonts w:ascii="Arial" w:hAnsi="Arial" w:cs="Arial"/>
          <w:sz w:val="24"/>
          <w:szCs w:val="24"/>
          <w:lang w:val="es-MX"/>
        </w:rPr>
        <w:t>5)</w:t>
      </w:r>
      <w:r>
        <w:rPr>
          <w:rFonts w:ascii="Arial" w:hAnsi="Arial" w:cs="Arial"/>
          <w:sz w:val="24"/>
          <w:szCs w:val="24"/>
          <w:lang w:val="es-MX"/>
        </w:rPr>
        <w:t xml:space="preserve"> (</w:t>
      </w:r>
      <w:r w:rsidRPr="00792D6D">
        <w:rPr>
          <w:rFonts w:ascii="Arial" w:hAnsi="Arial" w:cs="Arial"/>
          <w:b/>
          <w:bCs/>
          <w:sz w:val="24"/>
          <w:szCs w:val="24"/>
          <w:lang w:val="es-MX"/>
        </w:rPr>
        <w:t>1</w:t>
      </w:r>
      <w:r w:rsidR="008312E9">
        <w:rPr>
          <w:rFonts w:ascii="Arial" w:hAnsi="Arial" w:cs="Arial"/>
          <w:sz w:val="24"/>
          <w:szCs w:val="24"/>
          <w:lang w:val="es-MX"/>
        </w:rPr>
        <w:t>05</w:t>
      </w:r>
      <w:r>
        <w:rPr>
          <w:rFonts w:ascii="Arial" w:hAnsi="Arial" w:cs="Arial"/>
          <w:sz w:val="24"/>
          <w:szCs w:val="24"/>
          <w:lang w:val="es-MX"/>
        </w:rPr>
        <w:t>-</w:t>
      </w:r>
      <w:r w:rsidRPr="00792D6D">
        <w:rPr>
          <w:rFonts w:ascii="Arial" w:hAnsi="Arial" w:cs="Arial"/>
          <w:b/>
          <w:bCs/>
          <w:sz w:val="24"/>
          <w:szCs w:val="24"/>
          <w:lang w:val="es-MX"/>
        </w:rPr>
        <w:t>2</w:t>
      </w:r>
      <w:r w:rsidR="008312E9">
        <w:rPr>
          <w:rFonts w:ascii="Arial" w:hAnsi="Arial" w:cs="Arial"/>
          <w:sz w:val="24"/>
          <w:szCs w:val="24"/>
          <w:lang w:val="es-MX"/>
        </w:rPr>
        <w:t>05</w:t>
      </w:r>
      <w:r>
        <w:rPr>
          <w:rFonts w:ascii="Arial" w:hAnsi="Arial" w:cs="Arial"/>
          <w:sz w:val="24"/>
          <w:szCs w:val="24"/>
          <w:lang w:val="es-MX"/>
        </w:rPr>
        <w:t>-</w:t>
      </w:r>
      <w:r w:rsidRPr="00792D6D">
        <w:rPr>
          <w:rFonts w:ascii="Arial" w:hAnsi="Arial" w:cs="Arial"/>
          <w:b/>
          <w:bCs/>
          <w:sz w:val="24"/>
          <w:szCs w:val="24"/>
          <w:lang w:val="es-MX"/>
        </w:rPr>
        <w:t>3</w:t>
      </w:r>
      <w:r w:rsidR="008312E9">
        <w:rPr>
          <w:rFonts w:ascii="Arial" w:hAnsi="Arial" w:cs="Arial"/>
          <w:sz w:val="24"/>
          <w:szCs w:val="24"/>
          <w:lang w:val="es-MX"/>
        </w:rPr>
        <w:t>05</w:t>
      </w:r>
      <w:r>
        <w:rPr>
          <w:rFonts w:ascii="Arial" w:hAnsi="Arial" w:cs="Arial"/>
          <w:sz w:val="24"/>
          <w:szCs w:val="24"/>
          <w:lang w:val="es-MX"/>
        </w:rPr>
        <w:t>-</w:t>
      </w:r>
      <w:r w:rsidRPr="00792D6D">
        <w:rPr>
          <w:rFonts w:ascii="Arial" w:hAnsi="Arial" w:cs="Arial"/>
          <w:b/>
          <w:bCs/>
          <w:sz w:val="24"/>
          <w:szCs w:val="24"/>
          <w:lang w:val="es-MX"/>
        </w:rPr>
        <w:t>4</w:t>
      </w:r>
      <w:r w:rsidR="008312E9">
        <w:rPr>
          <w:rFonts w:ascii="Arial" w:hAnsi="Arial" w:cs="Arial"/>
          <w:sz w:val="24"/>
          <w:szCs w:val="24"/>
          <w:lang w:val="es-MX"/>
        </w:rPr>
        <w:t>05</w:t>
      </w:r>
      <w:r>
        <w:rPr>
          <w:rFonts w:ascii="Arial" w:hAnsi="Arial" w:cs="Arial"/>
          <w:sz w:val="24"/>
          <w:szCs w:val="24"/>
          <w:lang w:val="es-MX"/>
        </w:rPr>
        <w:t>)</w:t>
      </w:r>
    </w:p>
    <w:p w14:paraId="25BFBB25" w14:textId="6767C506" w:rsidR="008A73CD" w:rsidRDefault="008A73C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</w:p>
    <w:p w14:paraId="12FE5E95" w14:textId="2AC56E2B" w:rsidR="00792D6D" w:rsidRDefault="00792D6D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LENGUAJE</w:t>
      </w:r>
    </w:p>
    <w:p w14:paraId="73203312" w14:textId="0DBF4C4B" w:rsidR="00792D6D" w:rsidRDefault="0056293C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L</w:t>
      </w:r>
      <w:r w:rsidR="00792D6D" w:rsidRPr="00792D6D">
        <w:rPr>
          <w:rFonts w:ascii="Arial" w:hAnsi="Arial" w:cs="Arial"/>
          <w:color w:val="FF0000"/>
          <w:sz w:val="24"/>
          <w:szCs w:val="24"/>
          <w:lang w:val="es-MX"/>
        </w:rPr>
        <w:t>unes 19 de octubre</w:t>
      </w:r>
    </w:p>
    <w:p w14:paraId="3B4A8C56" w14:textId="77777777" w:rsidR="00CE1BAE" w:rsidRDefault="00CE1BAE" w:rsidP="00CE1BAE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CONTENIDOS: </w:t>
      </w:r>
    </w:p>
    <w:p w14:paraId="4F4C6192" w14:textId="2A3284D8" w:rsidR="00CE1BAE" w:rsidRDefault="0056293C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Comprensión lectora de textos literarios. La fábula y la leyenda.</w:t>
      </w:r>
    </w:p>
    <w:p w14:paraId="6F1F2A35" w14:textId="3B1F502C" w:rsidR="0056293C" w:rsidRDefault="0056293C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Identificar información explicita e implícita. Secuencia de acontecimientos. Características del ambiente y personajes.</w:t>
      </w:r>
    </w:p>
    <w:p w14:paraId="7FB57836" w14:textId="77777777" w:rsidR="00CE1BAE" w:rsidRDefault="00CE1BAE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</w:p>
    <w:p w14:paraId="2E2EDCF5" w14:textId="758A3784" w:rsidR="00CE1BAE" w:rsidRDefault="00CE1BAE" w:rsidP="00E213B4">
      <w:pPr>
        <w:spacing w:after="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HISTORIA Y GEOGRAFÍA</w:t>
      </w:r>
    </w:p>
    <w:p w14:paraId="58561400" w14:textId="2A08200F" w:rsidR="00CE1BAE" w:rsidRDefault="00CE1BAE" w:rsidP="00E213B4">
      <w:pPr>
        <w:spacing w:after="0"/>
        <w:rPr>
          <w:rFonts w:ascii="Arial" w:hAnsi="Arial" w:cs="Arial"/>
          <w:color w:val="FF0000"/>
          <w:sz w:val="24"/>
          <w:szCs w:val="24"/>
          <w:lang w:val="es-MX"/>
        </w:rPr>
      </w:pPr>
      <w:r w:rsidRPr="00CE1BAE">
        <w:rPr>
          <w:rFonts w:ascii="Arial" w:hAnsi="Arial" w:cs="Arial"/>
          <w:color w:val="FF0000"/>
          <w:sz w:val="24"/>
          <w:szCs w:val="24"/>
          <w:lang w:val="es-MX"/>
        </w:rPr>
        <w:t xml:space="preserve">Martes 27 </w:t>
      </w:r>
      <w:r w:rsidR="0095545E">
        <w:rPr>
          <w:rFonts w:ascii="Arial" w:hAnsi="Arial" w:cs="Arial"/>
          <w:color w:val="FF0000"/>
          <w:sz w:val="24"/>
          <w:szCs w:val="24"/>
          <w:lang w:val="es-MX"/>
        </w:rPr>
        <w:t xml:space="preserve">al 29 </w:t>
      </w:r>
      <w:r w:rsidRPr="00CE1BAE">
        <w:rPr>
          <w:rFonts w:ascii="Arial" w:hAnsi="Arial" w:cs="Arial"/>
          <w:color w:val="FF0000"/>
          <w:sz w:val="24"/>
          <w:szCs w:val="24"/>
          <w:lang w:val="es-MX"/>
        </w:rPr>
        <w:t>de octubre</w:t>
      </w:r>
    </w:p>
    <w:p w14:paraId="3C41261F" w14:textId="28F32672" w:rsidR="000F3455" w:rsidRDefault="000F3455" w:rsidP="00E213B4">
      <w:pPr>
        <w:spacing w:after="0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0F3455">
        <w:rPr>
          <w:rFonts w:ascii="Arial" w:hAnsi="Arial" w:cs="Arial"/>
          <w:color w:val="000000" w:themeColor="text1"/>
          <w:sz w:val="24"/>
          <w:szCs w:val="24"/>
          <w:lang w:val="es-MX"/>
        </w:rPr>
        <w:t>CONTENIDOS:</w:t>
      </w:r>
    </w:p>
    <w:p w14:paraId="7D535254" w14:textId="256DA55A" w:rsidR="000F3455" w:rsidRDefault="000F3455" w:rsidP="00E213B4">
      <w:pPr>
        <w:spacing w:after="0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  <w:lang w:val="es-MX"/>
        </w:rPr>
        <w:t>Zonas naturales de Chile y sus características.</w:t>
      </w:r>
    </w:p>
    <w:p w14:paraId="7A6D42A9" w14:textId="396C3779" w:rsidR="000F3455" w:rsidRDefault="000F3455" w:rsidP="00E213B4">
      <w:pPr>
        <w:spacing w:after="0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  <w:lang w:val="es-MX"/>
        </w:rPr>
        <w:t>Chile y sus regiones.</w:t>
      </w:r>
    </w:p>
    <w:p w14:paraId="0798DCBA" w14:textId="15E5A840" w:rsidR="000F3455" w:rsidRDefault="000F3455" w:rsidP="00E213B4">
      <w:pPr>
        <w:spacing w:after="0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Elaboración de ficha y exposición. </w:t>
      </w:r>
    </w:p>
    <w:p w14:paraId="74F322D7" w14:textId="5D62F535" w:rsidR="000F3455" w:rsidRPr="000F3455" w:rsidRDefault="000F3455" w:rsidP="000F3455">
      <w:pPr>
        <w:spacing w:after="0"/>
        <w:rPr>
          <w:rFonts w:ascii="Arial" w:hAnsi="Arial" w:cs="Arial"/>
          <w:i/>
          <w:iCs/>
          <w:color w:val="FF0000"/>
          <w:sz w:val="24"/>
          <w:szCs w:val="24"/>
          <w:lang w:val="es-MX"/>
        </w:rPr>
      </w:pPr>
      <w:r w:rsidRPr="000F3455">
        <w:rPr>
          <w:rFonts w:ascii="Arial" w:hAnsi="Arial" w:cs="Arial"/>
          <w:i/>
          <w:iCs/>
          <w:color w:val="FF0000"/>
          <w:sz w:val="24"/>
          <w:szCs w:val="24"/>
          <w:lang w:val="es-MX"/>
        </w:rPr>
        <w:t>*Se anexa pauta de y lista de cotejo</w:t>
      </w:r>
    </w:p>
    <w:sectPr w:rsidR="000F3455" w:rsidRPr="000F3455" w:rsidSect="00637DD4">
      <w:pgSz w:w="12183" w:h="17858" w:code="345"/>
      <w:pgMar w:top="709" w:right="900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F1288"/>
    <w:multiLevelType w:val="hybridMultilevel"/>
    <w:tmpl w:val="4E322392"/>
    <w:lvl w:ilvl="0" w:tplc="652013B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94DCF"/>
    <w:multiLevelType w:val="hybridMultilevel"/>
    <w:tmpl w:val="15D87F1E"/>
    <w:lvl w:ilvl="0" w:tplc="369A2F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B4"/>
    <w:rsid w:val="000F3455"/>
    <w:rsid w:val="004D7DB0"/>
    <w:rsid w:val="0056293C"/>
    <w:rsid w:val="00637DD4"/>
    <w:rsid w:val="00792D6D"/>
    <w:rsid w:val="008312E9"/>
    <w:rsid w:val="008A73CD"/>
    <w:rsid w:val="008D518B"/>
    <w:rsid w:val="008E715F"/>
    <w:rsid w:val="0093556B"/>
    <w:rsid w:val="0095545E"/>
    <w:rsid w:val="00AD73E6"/>
    <w:rsid w:val="00CE1BAE"/>
    <w:rsid w:val="00E2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1A5A"/>
  <w15:chartTrackingRefBased/>
  <w15:docId w15:val="{28A1D243-8BCE-4664-B35C-36801926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3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Usuario de Windows</cp:lastModifiedBy>
  <cp:revision>2</cp:revision>
  <dcterms:created xsi:type="dcterms:W3CDTF">2026-10-01T23:19:00Z</dcterms:created>
  <dcterms:modified xsi:type="dcterms:W3CDTF">2026-10-01T23:19:00Z</dcterms:modified>
</cp:coreProperties>
</file>