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>
      <w:pPr>
        <w:rPr>
          <w:rFonts w:ascii="Arial" w:hAnsi="Arial" w:cs="Arial"/>
          <w:sz w:val="24"/>
          <w:szCs w:val="24"/>
        </w:rPr>
      </w:pPr>
    </w:p>
    <w:p w:rsidR="00BE3C2F" w:rsidRPr="00E43E12" w:rsidRDefault="00BE3C2F" w:rsidP="00BE3C2F">
      <w:pPr>
        <w:jc w:val="center"/>
        <w:rPr>
          <w:rFonts w:ascii="Arial" w:hAnsi="Arial" w:cs="Arial"/>
          <w:sz w:val="36"/>
          <w:szCs w:val="24"/>
        </w:rPr>
      </w:pPr>
      <w:r w:rsidRPr="00E43E12">
        <w:rPr>
          <w:rFonts w:ascii="Arial" w:hAnsi="Arial" w:cs="Arial"/>
          <w:sz w:val="36"/>
          <w:szCs w:val="24"/>
        </w:rPr>
        <w:t xml:space="preserve">Actividades de la semana del </w:t>
      </w:r>
      <w:r>
        <w:rPr>
          <w:rFonts w:ascii="Arial" w:hAnsi="Arial" w:cs="Arial"/>
          <w:sz w:val="36"/>
          <w:szCs w:val="24"/>
        </w:rPr>
        <w:t>30 de JUNIO</w:t>
      </w:r>
      <w:r w:rsidRPr="00E43E12">
        <w:rPr>
          <w:rFonts w:ascii="Arial" w:hAnsi="Arial" w:cs="Arial"/>
          <w:sz w:val="36"/>
          <w:szCs w:val="24"/>
        </w:rPr>
        <w:t xml:space="preserve"> al </w:t>
      </w:r>
      <w:r>
        <w:rPr>
          <w:rFonts w:ascii="Arial" w:hAnsi="Arial" w:cs="Arial"/>
          <w:sz w:val="36"/>
          <w:szCs w:val="24"/>
        </w:rPr>
        <w:t>3 de JULIO</w:t>
      </w:r>
      <w:r>
        <w:rPr>
          <w:rFonts w:ascii="Arial" w:hAnsi="Arial" w:cs="Arial"/>
          <w:sz w:val="36"/>
          <w:szCs w:val="24"/>
        </w:rPr>
        <w:t xml:space="preserve"> 2020</w:t>
      </w:r>
    </w:p>
    <w:p w:rsidR="00BE3C2F" w:rsidRPr="003E3520" w:rsidRDefault="00BE3C2F" w:rsidP="00BE3C2F">
      <w:pPr>
        <w:rPr>
          <w:rFonts w:ascii="Arial" w:hAnsi="Arial" w:cs="Arial"/>
          <w:b/>
          <w:color w:val="FF0000"/>
          <w:sz w:val="24"/>
          <w:szCs w:val="24"/>
        </w:rPr>
      </w:pPr>
      <w:r w:rsidRPr="003E3520"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BE3C2F" w:rsidRPr="00371779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 w:rsidRPr="00371779"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30</w:t>
      </w:r>
      <w:r w:rsidRPr="00371779">
        <w:rPr>
          <w:rFonts w:ascii="Arial" w:hAnsi="Arial" w:cs="Arial"/>
          <w:b/>
          <w:sz w:val="24"/>
          <w:szCs w:val="24"/>
        </w:rPr>
        <w:t xml:space="preserve"> DE JUNIO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utilizando los fonogramas FL y FR.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</w:t>
      </w:r>
      <w:r w:rsidR="00552884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y tr</w:t>
      </w:r>
      <w:r w:rsidR="00552884">
        <w:rPr>
          <w:rFonts w:ascii="Arial" w:hAnsi="Arial" w:cs="Arial"/>
          <w:sz w:val="24"/>
          <w:szCs w:val="24"/>
        </w:rPr>
        <w:t xml:space="preserve">anscriben </w:t>
      </w:r>
      <w:r>
        <w:rPr>
          <w:rFonts w:ascii="Arial" w:hAnsi="Arial" w:cs="Arial"/>
          <w:sz w:val="24"/>
          <w:szCs w:val="24"/>
        </w:rPr>
        <w:t xml:space="preserve"> oraciones.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Actividades: desarrollo de guías y actividades del texto SM en las páginas 60 y 61. </w:t>
      </w:r>
    </w:p>
    <w:p w:rsidR="00BE3C2F" w:rsidRPr="00371779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 w:rsidRPr="00371779"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01</w:t>
      </w:r>
      <w:r w:rsidRPr="00371779">
        <w:rPr>
          <w:rFonts w:ascii="Arial" w:hAnsi="Arial" w:cs="Arial"/>
          <w:b/>
          <w:sz w:val="24"/>
          <w:szCs w:val="24"/>
        </w:rPr>
        <w:t xml:space="preserve"> DE </w:t>
      </w:r>
      <w:r w:rsidR="00403112" w:rsidRPr="00371779">
        <w:rPr>
          <w:rFonts w:ascii="Arial" w:hAnsi="Arial" w:cs="Arial"/>
          <w:b/>
          <w:sz w:val="24"/>
          <w:szCs w:val="24"/>
        </w:rPr>
        <w:t>Ju</w:t>
      </w:r>
      <w:r w:rsidR="00403112">
        <w:rPr>
          <w:rFonts w:ascii="Arial" w:hAnsi="Arial" w:cs="Arial"/>
          <w:b/>
          <w:sz w:val="24"/>
          <w:szCs w:val="24"/>
        </w:rPr>
        <w:t>l</w:t>
      </w:r>
      <w:r w:rsidR="00403112" w:rsidRPr="00371779">
        <w:rPr>
          <w:rFonts w:ascii="Arial" w:hAnsi="Arial" w:cs="Arial"/>
          <w:b/>
          <w:sz w:val="24"/>
          <w:szCs w:val="24"/>
        </w:rPr>
        <w:t>io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palabras utilizando la R RR NR.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desarrollan guía de ejercicio y actividades del texto de SM. Observan video de leyenda asociado al contenido tratado en clases.</w:t>
      </w:r>
    </w:p>
    <w:p w:rsidR="00BE3C2F" w:rsidRPr="003E3520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3 DE JULIO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 w:rsidRPr="00BE3C2F">
        <w:rPr>
          <w:rFonts w:ascii="Arial" w:hAnsi="Arial" w:cs="Arial"/>
          <w:sz w:val="24"/>
          <w:szCs w:val="24"/>
        </w:rPr>
        <w:t>Desarrolla</w:t>
      </w:r>
      <w:r w:rsidR="00552884">
        <w:rPr>
          <w:rFonts w:ascii="Arial" w:hAnsi="Arial" w:cs="Arial"/>
          <w:sz w:val="24"/>
          <w:szCs w:val="24"/>
        </w:rPr>
        <w:t>n</w:t>
      </w:r>
      <w:r w:rsidRPr="00BE3C2F">
        <w:rPr>
          <w:rFonts w:ascii="Arial" w:hAnsi="Arial" w:cs="Arial"/>
          <w:sz w:val="24"/>
          <w:szCs w:val="24"/>
        </w:rPr>
        <w:t xml:space="preserve"> actividad </w:t>
      </w:r>
      <w:r>
        <w:rPr>
          <w:rFonts w:ascii="Arial" w:hAnsi="Arial" w:cs="Arial"/>
          <w:sz w:val="24"/>
          <w:szCs w:val="24"/>
        </w:rPr>
        <w:t>integrativas de los contenidos tratados en el periodo.</w:t>
      </w:r>
    </w:p>
    <w:p w:rsidR="00BE3C2F" w:rsidRP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“Compruebo lo que aprendí” Trabajo en el texto SM en las páginas 70 a la 75.</w:t>
      </w:r>
    </w:p>
    <w:p w:rsidR="00BE3C2F" w:rsidRDefault="00BE3C2F" w:rsidP="00BE3C2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E3C2F" w:rsidRDefault="00BE3C2F" w:rsidP="00BE3C2F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3E3520"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BE3C2F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30</w:t>
      </w:r>
      <w:r w:rsidRPr="003E3520">
        <w:rPr>
          <w:rFonts w:ascii="Arial" w:hAnsi="Arial" w:cs="Arial"/>
          <w:b/>
          <w:sz w:val="24"/>
          <w:szCs w:val="24"/>
        </w:rPr>
        <w:t xml:space="preserve"> DE JUNIO</w:t>
      </w:r>
    </w:p>
    <w:p w:rsidR="00BE3C2F" w:rsidRP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 w:rsidRPr="00BE3C2F">
        <w:rPr>
          <w:rFonts w:ascii="Arial" w:hAnsi="Arial" w:cs="Arial"/>
          <w:sz w:val="24"/>
          <w:szCs w:val="24"/>
        </w:rPr>
        <w:t>Identificar y completar  igualdades – desigualdades.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 w:rsidRPr="00BE3C2F">
        <w:rPr>
          <w:rFonts w:ascii="Arial" w:hAnsi="Arial" w:cs="Arial"/>
          <w:sz w:val="24"/>
          <w:szCs w:val="24"/>
        </w:rPr>
        <w:t>Actividad: desarrollo de guías</w:t>
      </w:r>
      <w:r>
        <w:rPr>
          <w:rFonts w:ascii="Arial" w:hAnsi="Arial" w:cs="Arial"/>
          <w:sz w:val="24"/>
          <w:szCs w:val="24"/>
        </w:rPr>
        <w:t xml:space="preserve"> de aprendizaje.</w:t>
      </w:r>
    </w:p>
    <w:p w:rsidR="00BE3C2F" w:rsidRPr="003E3520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>MIÉRCOLES 24 DE JUNIO</w:t>
      </w:r>
    </w:p>
    <w:p w:rsidR="00BE3C2F" w:rsidRDefault="00BE3C2F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adiciones y sustracciones utilizando algoritmos abreviados.</w:t>
      </w:r>
    </w:p>
    <w:p w:rsid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Relacionar adición y sustracción como operación inversa.</w:t>
      </w:r>
    </w:p>
    <w:p w:rsid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</w:t>
      </w:r>
      <w:r w:rsidR="00552884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de guía de aprendizaje.</w:t>
      </w:r>
    </w:p>
    <w:p w:rsid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</w:p>
    <w:p w:rsidR="00BE3C2F" w:rsidRDefault="00BE3C2F" w:rsidP="00BE3C2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BE3C2F" w:rsidRDefault="00BE3C2F" w:rsidP="00BE3C2F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3E3520"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BE3C2F" w:rsidRDefault="00CF6075" w:rsidP="00BE3C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30 DE JUNIO (2A)  Y MIÉRCOLES 1 JULIO (2B)</w:t>
      </w:r>
    </w:p>
    <w:p w:rsidR="00CF6075" w:rsidRP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  <w:r w:rsidRPr="00CF6075">
        <w:rPr>
          <w:rFonts w:ascii="Arial" w:hAnsi="Arial" w:cs="Arial"/>
          <w:sz w:val="24"/>
          <w:szCs w:val="24"/>
        </w:rPr>
        <w:t>Identificar los elementos que necesita una planta para poder desarrollarse adecuadamente.</w:t>
      </w:r>
    </w:p>
    <w:p w:rsid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  <w:r w:rsidRPr="00CF6075">
        <w:rPr>
          <w:rFonts w:ascii="Arial" w:hAnsi="Arial" w:cs="Arial"/>
          <w:sz w:val="24"/>
          <w:szCs w:val="24"/>
        </w:rPr>
        <w:t>Actividad: Trabajo práctico (instrucciones de los preparativos en la guía del alumno)</w:t>
      </w:r>
      <w:r>
        <w:rPr>
          <w:rFonts w:ascii="Arial" w:hAnsi="Arial" w:cs="Arial"/>
          <w:sz w:val="24"/>
          <w:szCs w:val="24"/>
        </w:rPr>
        <w:t>.</w:t>
      </w:r>
    </w:p>
    <w:p w:rsid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 del desarrollo de la planta.</w:t>
      </w:r>
    </w:p>
    <w:p w:rsidR="00CF6075" w:rsidRDefault="00CF6075" w:rsidP="00BE3C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</w:t>
      </w:r>
      <w:r w:rsidR="00552884">
        <w:rPr>
          <w:rFonts w:ascii="Arial" w:hAnsi="Arial" w:cs="Arial"/>
          <w:sz w:val="24"/>
          <w:szCs w:val="24"/>
        </w:rPr>
        <w:t xml:space="preserve"> de aprendizaje</w:t>
      </w:r>
      <w:r>
        <w:rPr>
          <w:rFonts w:ascii="Arial" w:hAnsi="Arial" w:cs="Arial"/>
          <w:sz w:val="24"/>
          <w:szCs w:val="24"/>
        </w:rPr>
        <w:t>.</w:t>
      </w:r>
    </w:p>
    <w:p w:rsidR="00CF6075" w:rsidRPr="00552884" w:rsidRDefault="00CF6075" w:rsidP="00CF6075">
      <w:pPr>
        <w:pStyle w:val="Prrafodelista"/>
        <w:spacing w:after="0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552884">
        <w:rPr>
          <w:rFonts w:ascii="Arial" w:hAnsi="Arial" w:cs="Arial"/>
          <w:b/>
          <w:color w:val="FF0000"/>
          <w:sz w:val="24"/>
          <w:szCs w:val="24"/>
        </w:rPr>
        <w:t xml:space="preserve">*Revisión de diario mural sobre acciones de impacto positivo y negativo en el medio ambiente. </w:t>
      </w:r>
    </w:p>
    <w:p w:rsidR="00CF6075" w:rsidRPr="00552884" w:rsidRDefault="00CF6075" w:rsidP="00403112">
      <w:pPr>
        <w:pStyle w:val="Prrafodelista"/>
        <w:spacing w:after="0"/>
        <w:ind w:left="0"/>
        <w:rPr>
          <w:rFonts w:ascii="Arial" w:hAnsi="Arial" w:cs="Arial"/>
          <w:b/>
          <w:color w:val="FF0000"/>
          <w:sz w:val="24"/>
          <w:szCs w:val="24"/>
        </w:rPr>
      </w:pPr>
      <w:r w:rsidRPr="00552884">
        <w:rPr>
          <w:rFonts w:ascii="Arial" w:hAnsi="Arial" w:cs="Arial"/>
          <w:b/>
          <w:color w:val="FF0000"/>
          <w:sz w:val="24"/>
          <w:szCs w:val="24"/>
        </w:rPr>
        <w:t>SOLO PARA EL 2°“B.</w:t>
      </w:r>
    </w:p>
    <w:p w:rsidR="00403112" w:rsidRDefault="00403112" w:rsidP="00403112">
      <w:pPr>
        <w:pStyle w:val="Prrafodelista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CF6075" w:rsidRDefault="00BE3C2F" w:rsidP="00CF6075">
      <w:pPr>
        <w:spacing w:after="0"/>
        <w:rPr>
          <w:rFonts w:ascii="Arial" w:hAnsi="Arial" w:cs="Arial"/>
          <w:b/>
          <w:sz w:val="24"/>
          <w:szCs w:val="24"/>
        </w:rPr>
      </w:pPr>
      <w:r w:rsidRPr="003E3520">
        <w:rPr>
          <w:rFonts w:ascii="Arial" w:hAnsi="Arial" w:cs="Arial"/>
          <w:b/>
          <w:sz w:val="24"/>
          <w:szCs w:val="24"/>
        </w:rPr>
        <w:t xml:space="preserve">VIERNES </w:t>
      </w:r>
      <w:r w:rsidR="00CF6075">
        <w:rPr>
          <w:rFonts w:ascii="Arial" w:hAnsi="Arial" w:cs="Arial"/>
          <w:b/>
          <w:sz w:val="24"/>
          <w:szCs w:val="24"/>
        </w:rPr>
        <w:t xml:space="preserve">3 DE JULIO </w:t>
      </w:r>
      <w:r w:rsidRPr="003E3520">
        <w:rPr>
          <w:rFonts w:ascii="Arial" w:hAnsi="Arial" w:cs="Arial"/>
          <w:b/>
          <w:sz w:val="24"/>
          <w:szCs w:val="24"/>
        </w:rPr>
        <w:t xml:space="preserve">(2A) </w:t>
      </w:r>
    </w:p>
    <w:p w:rsidR="00BE3C2F" w:rsidRPr="00CF6075" w:rsidRDefault="00CF6075" w:rsidP="00CF6075">
      <w:pPr>
        <w:spacing w:after="0"/>
        <w:rPr>
          <w:rFonts w:ascii="Arial" w:hAnsi="Arial" w:cs="Arial"/>
          <w:sz w:val="24"/>
          <w:szCs w:val="24"/>
        </w:rPr>
      </w:pPr>
      <w:r w:rsidRPr="00CF6075">
        <w:rPr>
          <w:rFonts w:ascii="Arial" w:hAnsi="Arial" w:cs="Arial"/>
          <w:sz w:val="24"/>
          <w:szCs w:val="24"/>
        </w:rPr>
        <w:t>Valorar la importancia del cuidado de los seres vivos en nuestro ecosistema.</w:t>
      </w:r>
      <w:r w:rsidR="00BE3C2F" w:rsidRPr="00CF6075">
        <w:rPr>
          <w:rFonts w:ascii="Arial" w:hAnsi="Arial" w:cs="Arial"/>
          <w:sz w:val="24"/>
          <w:szCs w:val="24"/>
        </w:rPr>
        <w:t xml:space="preserve"> </w:t>
      </w:r>
    </w:p>
    <w:p w:rsidR="00CF6075" w:rsidRDefault="00CF6075" w:rsidP="00CF60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Crean un afiche:</w:t>
      </w:r>
    </w:p>
    <w:p w:rsidR="00CF6075" w:rsidRPr="00CF6075" w:rsidRDefault="00CF6075" w:rsidP="00CF6075">
      <w:pPr>
        <w:spacing w:after="0"/>
        <w:rPr>
          <w:rFonts w:ascii="Arial" w:hAnsi="Arial" w:cs="Arial"/>
          <w:sz w:val="24"/>
          <w:szCs w:val="24"/>
        </w:rPr>
      </w:pPr>
      <w:r w:rsidRPr="00CF6075">
        <w:rPr>
          <w:rFonts w:ascii="Arial" w:hAnsi="Arial" w:cs="Arial"/>
          <w:sz w:val="24"/>
          <w:szCs w:val="24"/>
        </w:rPr>
        <w:t>CUIDEMOS AL PICAFLOR DE ARICA</w:t>
      </w:r>
    </w:p>
    <w:p w:rsidR="00CF6075" w:rsidRDefault="00403112" w:rsidP="00CF60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materiales a elección.</w:t>
      </w:r>
    </w:p>
    <w:p w:rsidR="00403112" w:rsidRDefault="00403112" w:rsidP="00CF60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 del picaflor y sus características.</w:t>
      </w:r>
    </w:p>
    <w:p w:rsidR="00552884" w:rsidRPr="00552884" w:rsidRDefault="00552884" w:rsidP="00CF6075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552884">
        <w:rPr>
          <w:rFonts w:ascii="Arial" w:hAnsi="Arial" w:cs="Arial"/>
          <w:b/>
          <w:color w:val="FF0000"/>
          <w:sz w:val="24"/>
          <w:szCs w:val="24"/>
        </w:rPr>
        <w:t>NOTA: Esta actividad quedará com</w:t>
      </w:r>
      <w:r>
        <w:rPr>
          <w:rFonts w:ascii="Arial" w:hAnsi="Arial" w:cs="Arial"/>
          <w:b/>
          <w:color w:val="FF0000"/>
          <w:sz w:val="24"/>
          <w:szCs w:val="24"/>
        </w:rPr>
        <w:t>o tarea para los alumnos del 2B para ser revidada y compartida el lunes 6 de julio.</w:t>
      </w:r>
    </w:p>
    <w:p w:rsidR="00CF6075" w:rsidRPr="003E3520" w:rsidRDefault="00CF6075" w:rsidP="00CF6075">
      <w:pPr>
        <w:spacing w:after="0"/>
        <w:rPr>
          <w:rFonts w:ascii="Arial" w:hAnsi="Arial" w:cs="Arial"/>
          <w:sz w:val="24"/>
          <w:szCs w:val="24"/>
        </w:rPr>
      </w:pPr>
    </w:p>
    <w:p w:rsidR="00BE3C2F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 w:rsidRPr="00E43E12"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BE3C2F" w:rsidRDefault="00BE3C2F" w:rsidP="00BE3C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 w:rsidR="0040311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DE JU</w:t>
      </w:r>
      <w:r w:rsidR="00403112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</w:p>
    <w:p w:rsidR="00403112" w:rsidRDefault="00403112" w:rsidP="00BE3C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Conocer y comparar las características de los pueblos nómades y sedentarios.</w:t>
      </w:r>
    </w:p>
    <w:p w:rsidR="00403112" w:rsidRDefault="00403112" w:rsidP="00BE3C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Observan video de los pueblos en estudio.</w:t>
      </w:r>
    </w:p>
    <w:p w:rsidR="00403112" w:rsidRDefault="00403112" w:rsidP="00BE3C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Leen texto sobre las características de los pueblos en estudio.</w:t>
      </w:r>
    </w:p>
    <w:p w:rsidR="00BE3C2F" w:rsidRDefault="00403112" w:rsidP="00BE3C2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Responden preguntas y dibujan. </w:t>
      </w:r>
      <w:bookmarkStart w:id="0" w:name="_GoBack"/>
      <w:bookmarkEnd w:id="0"/>
    </w:p>
    <w:p w:rsidR="00BE3C2F" w:rsidRPr="00BE3C2F" w:rsidRDefault="00BE3C2F">
      <w:pPr>
        <w:rPr>
          <w:rFonts w:ascii="Arial" w:hAnsi="Arial" w:cs="Arial"/>
          <w:sz w:val="24"/>
          <w:szCs w:val="24"/>
        </w:rPr>
      </w:pPr>
    </w:p>
    <w:sectPr w:rsidR="00BE3C2F" w:rsidRPr="00BE3C2F" w:rsidSect="00BE3C2F">
      <w:pgSz w:w="12247" w:h="18711"/>
      <w:pgMar w:top="425" w:right="4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4D6"/>
    <w:multiLevelType w:val="hybridMultilevel"/>
    <w:tmpl w:val="DD9EB668"/>
    <w:lvl w:ilvl="0" w:tplc="22767D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F"/>
    <w:rsid w:val="00403112"/>
    <w:rsid w:val="00552884"/>
    <w:rsid w:val="00674416"/>
    <w:rsid w:val="008C276D"/>
    <w:rsid w:val="00B3132D"/>
    <w:rsid w:val="00BE3C2F"/>
    <w:rsid w:val="00C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2020-06-28T01:11:00Z</dcterms:created>
  <dcterms:modified xsi:type="dcterms:W3CDTF">2020-06-28T01:42:00Z</dcterms:modified>
</cp:coreProperties>
</file>