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C18A6" w14:textId="203AD118" w:rsidR="004750C2" w:rsidRDefault="004750C2" w:rsidP="004750C2">
      <w:pPr>
        <w:jc w:val="center"/>
        <w:rPr>
          <w:b/>
          <w:bCs/>
          <w:sz w:val="32"/>
          <w:szCs w:val="32"/>
        </w:rPr>
      </w:pPr>
      <w:r w:rsidRPr="0050148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DA028B3" wp14:editId="620B8F51">
            <wp:simplePos x="0" y="0"/>
            <wp:positionH relativeFrom="margin">
              <wp:posOffset>372110</wp:posOffset>
            </wp:positionH>
            <wp:positionV relativeFrom="paragraph">
              <wp:posOffset>1270</wp:posOffset>
            </wp:positionV>
            <wp:extent cx="1677670" cy="60769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7B0FB" w14:textId="7A38FBB6" w:rsidR="004750C2" w:rsidRDefault="00D10597" w:rsidP="00BB5B23">
      <w:pPr>
        <w:spacing w:after="0"/>
        <w:jc w:val="center"/>
        <w:rPr>
          <w:b/>
          <w:bCs/>
          <w:sz w:val="32"/>
          <w:szCs w:val="32"/>
        </w:rPr>
      </w:pPr>
      <w:r w:rsidRPr="000B22BA">
        <w:rPr>
          <w:b/>
          <w:bCs/>
          <w:sz w:val="32"/>
          <w:szCs w:val="32"/>
        </w:rPr>
        <w:t xml:space="preserve">TEMARIO </w:t>
      </w:r>
      <w:r>
        <w:rPr>
          <w:b/>
          <w:bCs/>
          <w:sz w:val="32"/>
          <w:szCs w:val="32"/>
        </w:rPr>
        <w:t xml:space="preserve"> EVALUACIONES</w:t>
      </w:r>
      <w:r w:rsidRPr="000B22B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="002C49B3" w:rsidRPr="000B22BA">
        <w:rPr>
          <w:b/>
          <w:bCs/>
          <w:sz w:val="32"/>
          <w:szCs w:val="32"/>
        </w:rPr>
        <w:t>OCTUBRE</w:t>
      </w:r>
      <w:r w:rsidR="002C49B3">
        <w:rPr>
          <w:b/>
          <w:bCs/>
          <w:sz w:val="32"/>
          <w:szCs w:val="32"/>
        </w:rPr>
        <w:t xml:space="preserve">  </w:t>
      </w:r>
      <w:r w:rsidR="00C30E62">
        <w:rPr>
          <w:b/>
          <w:bCs/>
          <w:sz w:val="32"/>
          <w:szCs w:val="32"/>
        </w:rPr>
        <w:t xml:space="preserve">   </w:t>
      </w:r>
      <w:r w:rsidR="001E4B23" w:rsidRPr="000B22BA">
        <w:rPr>
          <w:b/>
          <w:bCs/>
          <w:sz w:val="32"/>
          <w:szCs w:val="32"/>
        </w:rPr>
        <w:t>2020</w:t>
      </w:r>
    </w:p>
    <w:p w14:paraId="1FEED30F" w14:textId="771D776A" w:rsidR="001E4B23" w:rsidRPr="00A33E87" w:rsidRDefault="004750C2" w:rsidP="00A33E8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  <w:r w:rsidR="00BB5B23"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    </w:t>
      </w:r>
      <w:r w:rsidRPr="00946B87">
        <w:rPr>
          <w:b/>
          <w:bCs/>
          <w:sz w:val="24"/>
          <w:szCs w:val="24"/>
        </w:rPr>
        <w:t>(Las</w:t>
      </w:r>
      <w:r w:rsidR="00D10597" w:rsidRPr="00946B87">
        <w:rPr>
          <w:b/>
          <w:bCs/>
          <w:sz w:val="24"/>
          <w:szCs w:val="24"/>
        </w:rPr>
        <w:t xml:space="preserve"> pruebas serán desde el 2 al </w:t>
      </w:r>
      <w:r w:rsidR="00A46D38" w:rsidRPr="00946B87">
        <w:rPr>
          <w:b/>
          <w:bCs/>
          <w:sz w:val="24"/>
          <w:szCs w:val="24"/>
        </w:rPr>
        <w:t>13 de noviembre)</w:t>
      </w:r>
      <w:r w:rsidR="00514B24">
        <w:rPr>
          <w:b/>
          <w:bCs/>
          <w:sz w:val="32"/>
          <w:szCs w:val="32"/>
        </w:rPr>
        <w:t xml:space="preserve">    </w:t>
      </w:r>
    </w:p>
    <w:p w14:paraId="354BD0F1" w14:textId="06CAC8B2" w:rsidR="004750C2" w:rsidRDefault="00450308" w:rsidP="00400007">
      <w:pPr>
        <w:spacing w:after="0"/>
      </w:pPr>
      <w:r>
        <w:rPr>
          <w:sz w:val="32"/>
          <w:szCs w:val="32"/>
        </w:rPr>
        <w:t xml:space="preserve">            </w:t>
      </w:r>
      <w:r w:rsidR="00946B8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</w:p>
    <w:p w14:paraId="4B7EA7DE" w14:textId="736DBAAB" w:rsidR="00BB5B23" w:rsidRDefault="00A33E87" w:rsidP="0040000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14:paraId="539F218A" w14:textId="77777777" w:rsidR="00400007" w:rsidRDefault="00400007" w:rsidP="00400007">
      <w:pPr>
        <w:spacing w:after="0"/>
        <w:rPr>
          <w:sz w:val="28"/>
          <w:szCs w:val="28"/>
        </w:rPr>
      </w:pPr>
      <w:bookmarkStart w:id="0" w:name="_GoBack"/>
      <w:bookmarkEnd w:id="0"/>
    </w:p>
    <w:p w14:paraId="29677DC8" w14:textId="353B84A2" w:rsidR="00A33E87" w:rsidRPr="00BB5B23" w:rsidRDefault="00BB5B23" w:rsidP="00BB5B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50C2">
        <w:rPr>
          <w:sz w:val="32"/>
          <w:szCs w:val="32"/>
        </w:rPr>
        <w:t xml:space="preserve">   DOCENTE    </w:t>
      </w:r>
      <w:proofErr w:type="gramStart"/>
      <w:r w:rsidR="004750C2">
        <w:rPr>
          <w:sz w:val="32"/>
          <w:szCs w:val="32"/>
        </w:rPr>
        <w:t xml:space="preserve">  :</w:t>
      </w:r>
      <w:proofErr w:type="gramEnd"/>
      <w:r w:rsidR="004750C2">
        <w:rPr>
          <w:sz w:val="32"/>
          <w:szCs w:val="32"/>
        </w:rPr>
        <w:t xml:space="preserve"> Karina Cortes         </w:t>
      </w:r>
      <w:r w:rsidR="00A33E87">
        <w:rPr>
          <w:sz w:val="32"/>
          <w:szCs w:val="32"/>
        </w:rPr>
        <w:t xml:space="preserve">                                                                                        </w:t>
      </w:r>
      <w:r w:rsidR="004750C2">
        <w:rPr>
          <w:sz w:val="32"/>
          <w:szCs w:val="32"/>
        </w:rPr>
        <w:t xml:space="preserve">           </w:t>
      </w:r>
    </w:p>
    <w:p w14:paraId="79A349F6" w14:textId="7FE31A22" w:rsidR="004750C2" w:rsidRPr="00A33E87" w:rsidRDefault="00A33E87" w:rsidP="00BB5B23">
      <w:pPr>
        <w:spacing w:after="0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4750C2">
        <w:rPr>
          <w:sz w:val="32"/>
          <w:szCs w:val="32"/>
        </w:rPr>
        <w:t xml:space="preserve"> ASIGNATURA: Historia</w:t>
      </w:r>
    </w:p>
    <w:tbl>
      <w:tblPr>
        <w:tblStyle w:val="Tablaconcuadrcula"/>
        <w:tblpPr w:leftFromText="141" w:rightFromText="141" w:vertAnchor="page" w:horzAnchor="margin" w:tblpXSpec="center" w:tblpY="3961"/>
        <w:tblW w:w="15876" w:type="dxa"/>
        <w:tblLook w:val="04A0" w:firstRow="1" w:lastRow="0" w:firstColumn="1" w:lastColumn="0" w:noHBand="0" w:noVBand="1"/>
      </w:tblPr>
      <w:tblGrid>
        <w:gridCol w:w="1977"/>
        <w:gridCol w:w="6076"/>
        <w:gridCol w:w="3815"/>
        <w:gridCol w:w="4008"/>
      </w:tblGrid>
      <w:tr w:rsidR="00400007" w14:paraId="0B26E7EB" w14:textId="77777777" w:rsidTr="00400007">
        <w:trPr>
          <w:trHeight w:val="568"/>
        </w:trPr>
        <w:tc>
          <w:tcPr>
            <w:tcW w:w="1977" w:type="dxa"/>
            <w:shd w:val="clear" w:color="auto" w:fill="8EAADB" w:themeFill="accent1" w:themeFillTint="99"/>
          </w:tcPr>
          <w:p w14:paraId="52A263B3" w14:textId="77777777" w:rsidR="00400007" w:rsidRDefault="00400007" w:rsidP="004000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6076" w:type="dxa"/>
            <w:shd w:val="clear" w:color="auto" w:fill="8EAADB" w:themeFill="accent1" w:themeFillTint="99"/>
          </w:tcPr>
          <w:p w14:paraId="3AD7B8EC" w14:textId="77777777" w:rsidR="00400007" w:rsidRDefault="00400007" w:rsidP="004000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3815" w:type="dxa"/>
            <w:shd w:val="clear" w:color="auto" w:fill="8EAADB" w:themeFill="accent1" w:themeFillTint="99"/>
          </w:tcPr>
          <w:p w14:paraId="00DE08FC" w14:textId="77777777" w:rsidR="00400007" w:rsidRDefault="00400007" w:rsidP="00400007">
            <w:pPr>
              <w:jc w:val="center"/>
              <w:rPr>
                <w:sz w:val="32"/>
                <w:szCs w:val="32"/>
              </w:rPr>
            </w:pPr>
            <w:r w:rsidRPr="009C6835">
              <w:rPr>
                <w:b/>
                <w:bCs/>
                <w:sz w:val="32"/>
                <w:szCs w:val="32"/>
              </w:rPr>
              <w:t>Cómo</w:t>
            </w:r>
            <w:r>
              <w:rPr>
                <w:sz w:val="32"/>
                <w:szCs w:val="32"/>
              </w:rPr>
              <w:t xml:space="preserve"> lo voy a evaluar.</w:t>
            </w:r>
          </w:p>
        </w:tc>
        <w:tc>
          <w:tcPr>
            <w:tcW w:w="4008" w:type="dxa"/>
            <w:shd w:val="clear" w:color="auto" w:fill="8EAADB" w:themeFill="accent1" w:themeFillTint="99"/>
          </w:tcPr>
          <w:p w14:paraId="610B5774" w14:textId="77777777" w:rsidR="00400007" w:rsidRDefault="00400007" w:rsidP="00400007">
            <w:pPr>
              <w:jc w:val="center"/>
              <w:rPr>
                <w:sz w:val="32"/>
                <w:szCs w:val="32"/>
              </w:rPr>
            </w:pPr>
            <w:r w:rsidRPr="00E23439">
              <w:rPr>
                <w:b/>
                <w:bCs/>
                <w:sz w:val="28"/>
                <w:szCs w:val="28"/>
              </w:rPr>
              <w:t xml:space="preserve">Qué  </w:t>
            </w:r>
            <w:r w:rsidRPr="000B22BA">
              <w:rPr>
                <w:sz w:val="28"/>
                <w:szCs w:val="28"/>
              </w:rPr>
              <w:t>voy a tomar en cuenta</w:t>
            </w:r>
          </w:p>
        </w:tc>
      </w:tr>
      <w:tr w:rsidR="00400007" w14:paraId="7202E08F" w14:textId="77777777" w:rsidTr="00400007">
        <w:trPr>
          <w:trHeight w:val="485"/>
        </w:trPr>
        <w:tc>
          <w:tcPr>
            <w:tcW w:w="1977" w:type="dxa"/>
          </w:tcPr>
          <w:p w14:paraId="6E9BDB17" w14:textId="77777777" w:rsidR="00400007" w:rsidRPr="004750C2" w:rsidRDefault="00400007" w:rsidP="00400007">
            <w:pPr>
              <w:rPr>
                <w:sz w:val="10"/>
                <w:szCs w:val="32"/>
              </w:rPr>
            </w:pPr>
          </w:p>
          <w:p w14:paraId="6C30EE73" w14:textId="77777777" w:rsidR="00400007" w:rsidRPr="00EE18B8" w:rsidRDefault="00400007" w:rsidP="00400007">
            <w:pPr>
              <w:rPr>
                <w:sz w:val="10"/>
                <w:szCs w:val="32"/>
              </w:rPr>
            </w:pPr>
          </w:p>
          <w:p w14:paraId="2C389D9A" w14:textId="77777777" w:rsidR="00400007" w:rsidRDefault="00400007" w:rsidP="004000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5° A </w:t>
            </w:r>
          </w:p>
        </w:tc>
        <w:tc>
          <w:tcPr>
            <w:tcW w:w="6076" w:type="dxa"/>
          </w:tcPr>
          <w:p w14:paraId="1302DF1C" w14:textId="77777777" w:rsidR="00400007" w:rsidRPr="00EE18B8" w:rsidRDefault="00400007" w:rsidP="00400007">
            <w:pPr>
              <w:rPr>
                <w:sz w:val="16"/>
              </w:rPr>
            </w:pPr>
          </w:p>
          <w:p w14:paraId="7035F78E" w14:textId="77777777" w:rsidR="00400007" w:rsidRPr="00EE18B8" w:rsidRDefault="00400007" w:rsidP="00400007">
            <w:pPr>
              <w:rPr>
                <w:sz w:val="28"/>
              </w:rPr>
            </w:pPr>
            <w:r w:rsidRPr="00EE18B8">
              <w:rPr>
                <w:sz w:val="28"/>
              </w:rPr>
              <w:t>La conquista europea de América y de Chile</w:t>
            </w:r>
          </w:p>
          <w:p w14:paraId="6167003D" w14:textId="77777777" w:rsidR="00400007" w:rsidRPr="00BB5B23" w:rsidRDefault="00400007" w:rsidP="00400007">
            <w:pPr>
              <w:rPr>
                <w:sz w:val="2"/>
              </w:rPr>
            </w:pPr>
          </w:p>
          <w:p w14:paraId="47811587" w14:textId="77777777" w:rsidR="00400007" w:rsidRPr="00EE18B8" w:rsidRDefault="00400007" w:rsidP="00400007">
            <w:pPr>
              <w:pStyle w:val="Prrafodelista"/>
              <w:numPr>
                <w:ilvl w:val="0"/>
                <w:numId w:val="2"/>
              </w:numPr>
              <w:rPr>
                <w:sz w:val="28"/>
              </w:rPr>
            </w:pPr>
            <w:r w:rsidRPr="00EE18B8">
              <w:rPr>
                <w:sz w:val="28"/>
              </w:rPr>
              <w:t>La conquista de los grandes imperios americanos</w:t>
            </w:r>
          </w:p>
          <w:p w14:paraId="3E23AF10" w14:textId="77777777" w:rsidR="00400007" w:rsidRPr="00EE18B8" w:rsidRDefault="00400007" w:rsidP="00400007">
            <w:pPr>
              <w:pStyle w:val="Prrafodelista"/>
              <w:numPr>
                <w:ilvl w:val="0"/>
                <w:numId w:val="2"/>
              </w:numPr>
              <w:rPr>
                <w:sz w:val="28"/>
              </w:rPr>
            </w:pPr>
            <w:r w:rsidRPr="00EE18B8">
              <w:rPr>
                <w:sz w:val="28"/>
              </w:rPr>
              <w:t>La exploración y conquista de Chile</w:t>
            </w:r>
          </w:p>
          <w:p w14:paraId="79FFDC8A" w14:textId="77777777" w:rsidR="00400007" w:rsidRPr="00EE18B8" w:rsidRDefault="00400007" w:rsidP="00400007">
            <w:pPr>
              <w:pStyle w:val="Prrafodelista"/>
              <w:numPr>
                <w:ilvl w:val="0"/>
                <w:numId w:val="2"/>
              </w:numPr>
              <w:rPr>
                <w:sz w:val="28"/>
              </w:rPr>
            </w:pPr>
            <w:r w:rsidRPr="00EE18B8">
              <w:rPr>
                <w:sz w:val="28"/>
              </w:rPr>
              <w:t>La Colonia en América y Chile</w:t>
            </w:r>
          </w:p>
          <w:p w14:paraId="67BC9144" w14:textId="77777777" w:rsidR="00400007" w:rsidRPr="00EE18B8" w:rsidRDefault="00400007" w:rsidP="00400007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EE18B8">
              <w:rPr>
                <w:sz w:val="28"/>
              </w:rPr>
              <w:t>El patrimonio colonial hoy en día</w:t>
            </w:r>
          </w:p>
        </w:tc>
        <w:tc>
          <w:tcPr>
            <w:tcW w:w="3815" w:type="dxa"/>
          </w:tcPr>
          <w:p w14:paraId="481DD6B6" w14:textId="77777777" w:rsidR="00400007" w:rsidRPr="00EE18B8" w:rsidRDefault="00400007" w:rsidP="00400007">
            <w:pPr>
              <w:ind w:left="1315" w:firstLine="1315"/>
              <w:rPr>
                <w:sz w:val="20"/>
                <w:szCs w:val="28"/>
              </w:rPr>
            </w:pPr>
          </w:p>
          <w:p w14:paraId="3BC2EB5E" w14:textId="77777777" w:rsidR="00400007" w:rsidRDefault="00400007" w:rsidP="00400007">
            <w:pPr>
              <w:ind w:left="317"/>
              <w:rPr>
                <w:sz w:val="28"/>
                <w:szCs w:val="28"/>
              </w:rPr>
            </w:pPr>
            <w:r w:rsidRPr="004750C2">
              <w:rPr>
                <w:sz w:val="28"/>
                <w:szCs w:val="28"/>
              </w:rPr>
              <w:t>Desarrollar evaluación en línea ( Drive)</w:t>
            </w:r>
          </w:p>
          <w:p w14:paraId="3FCC5A87" w14:textId="77777777" w:rsidR="00400007" w:rsidRPr="00FF7539" w:rsidRDefault="00400007" w:rsidP="00400007">
            <w:pPr>
              <w:ind w:left="317"/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1DB9BDAB" w14:textId="77777777" w:rsidR="00400007" w:rsidRPr="00A33E87" w:rsidRDefault="00400007" w:rsidP="004000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E0DAD" w14:textId="77777777" w:rsidR="00400007" w:rsidRPr="00A33E87" w:rsidRDefault="00400007" w:rsidP="00400007">
            <w:pPr>
              <w:rPr>
                <w:rFonts w:ascii="Arial" w:hAnsi="Arial" w:cs="Arial"/>
                <w:sz w:val="24"/>
                <w:szCs w:val="24"/>
              </w:rPr>
            </w:pPr>
            <w:r w:rsidRPr="00A33E87">
              <w:rPr>
                <w:rFonts w:ascii="Arial" w:hAnsi="Arial" w:cs="Arial"/>
                <w:sz w:val="24"/>
                <w:szCs w:val="24"/>
              </w:rPr>
              <w:t xml:space="preserve">Análisis de fuentes </w:t>
            </w:r>
          </w:p>
          <w:p w14:paraId="254FADC5" w14:textId="77777777" w:rsidR="00400007" w:rsidRPr="00A33E87" w:rsidRDefault="00400007" w:rsidP="00400007">
            <w:pPr>
              <w:rPr>
                <w:rFonts w:ascii="Arial" w:hAnsi="Arial" w:cs="Arial"/>
                <w:sz w:val="24"/>
                <w:szCs w:val="24"/>
              </w:rPr>
            </w:pPr>
            <w:r w:rsidRPr="00A33E87">
              <w:rPr>
                <w:rFonts w:ascii="Arial" w:hAnsi="Arial" w:cs="Arial"/>
                <w:sz w:val="24"/>
                <w:szCs w:val="24"/>
              </w:rPr>
              <w:t xml:space="preserve">Comprensión </w:t>
            </w:r>
          </w:p>
          <w:p w14:paraId="7CCA2538" w14:textId="77777777" w:rsidR="00400007" w:rsidRPr="00A33E87" w:rsidRDefault="00400007" w:rsidP="004000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B71839" w14:textId="0DA5D1CB" w:rsidR="001E4B23" w:rsidRPr="004750C2" w:rsidRDefault="00BB5B23" w:rsidP="004750C2">
      <w:r>
        <w:t xml:space="preserve">                   </w:t>
      </w:r>
    </w:p>
    <w:sectPr w:rsidR="001E4B23" w:rsidRPr="004750C2" w:rsidSect="00BB5B23">
      <w:pgSz w:w="17858" w:h="12183" w:orient="landscape" w:code="345"/>
      <w:pgMar w:top="567" w:right="127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1B68"/>
    <w:multiLevelType w:val="hybridMultilevel"/>
    <w:tmpl w:val="154A20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A7FDC"/>
    <w:multiLevelType w:val="hybridMultilevel"/>
    <w:tmpl w:val="831EA1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23"/>
    <w:rsid w:val="000D7F5A"/>
    <w:rsid w:val="00140F98"/>
    <w:rsid w:val="001E4B23"/>
    <w:rsid w:val="00200B49"/>
    <w:rsid w:val="002C49B3"/>
    <w:rsid w:val="0033780C"/>
    <w:rsid w:val="0036211F"/>
    <w:rsid w:val="003708DC"/>
    <w:rsid w:val="003D3047"/>
    <w:rsid w:val="00400007"/>
    <w:rsid w:val="00450308"/>
    <w:rsid w:val="00451BF3"/>
    <w:rsid w:val="004750C2"/>
    <w:rsid w:val="00514B24"/>
    <w:rsid w:val="00551430"/>
    <w:rsid w:val="00601CE6"/>
    <w:rsid w:val="00605B41"/>
    <w:rsid w:val="006548DA"/>
    <w:rsid w:val="007C544C"/>
    <w:rsid w:val="008149BA"/>
    <w:rsid w:val="008202B6"/>
    <w:rsid w:val="0084384A"/>
    <w:rsid w:val="008C328E"/>
    <w:rsid w:val="00900168"/>
    <w:rsid w:val="00946B87"/>
    <w:rsid w:val="0095370D"/>
    <w:rsid w:val="009C6835"/>
    <w:rsid w:val="009D0619"/>
    <w:rsid w:val="009D229B"/>
    <w:rsid w:val="00A3071D"/>
    <w:rsid w:val="00A33E87"/>
    <w:rsid w:val="00A46D38"/>
    <w:rsid w:val="00AF6CBB"/>
    <w:rsid w:val="00B12AF5"/>
    <w:rsid w:val="00BA0361"/>
    <w:rsid w:val="00BB1B98"/>
    <w:rsid w:val="00BB5B23"/>
    <w:rsid w:val="00C061DE"/>
    <w:rsid w:val="00C27F7A"/>
    <w:rsid w:val="00C30E62"/>
    <w:rsid w:val="00C4272D"/>
    <w:rsid w:val="00D10597"/>
    <w:rsid w:val="00D65BED"/>
    <w:rsid w:val="00DB31A8"/>
    <w:rsid w:val="00E23439"/>
    <w:rsid w:val="00E3005C"/>
    <w:rsid w:val="00E45763"/>
    <w:rsid w:val="00E965FF"/>
    <w:rsid w:val="00EE18B8"/>
    <w:rsid w:val="00F1134E"/>
    <w:rsid w:val="00F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CCE"/>
  <w15:chartTrackingRefBased/>
  <w15:docId w15:val="{4CFE46EA-F0F1-4A53-BFB2-28825057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molina</dc:creator>
  <cp:keywords/>
  <dc:description/>
  <cp:lastModifiedBy>Usuario de Windows</cp:lastModifiedBy>
  <cp:revision>3</cp:revision>
  <dcterms:created xsi:type="dcterms:W3CDTF">2020-10-22T13:27:00Z</dcterms:created>
  <dcterms:modified xsi:type="dcterms:W3CDTF">2020-10-22T13:29:00Z</dcterms:modified>
</cp:coreProperties>
</file>