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E294A" w14:textId="77777777" w:rsidR="00836789" w:rsidRPr="00687C6A" w:rsidRDefault="00836789" w:rsidP="0083678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  <w:r w:rsidRPr="00687C6A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634687" behindDoc="1" locked="0" layoutInCell="1" allowOverlap="1" wp14:anchorId="0BF1388E" wp14:editId="0B6B9435">
            <wp:simplePos x="0" y="0"/>
            <wp:positionH relativeFrom="column">
              <wp:posOffset>-85725</wp:posOffset>
            </wp:positionH>
            <wp:positionV relativeFrom="paragraph">
              <wp:posOffset>-114300</wp:posOffset>
            </wp:positionV>
            <wp:extent cx="1701209" cy="609600"/>
            <wp:effectExtent l="0" t="0" r="0" b="0"/>
            <wp:wrapNone/>
            <wp:docPr id="7" name="Imagen 7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0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5432F" w14:textId="77777777" w:rsidR="00893D17" w:rsidRPr="00E971AB" w:rsidRDefault="00893D17" w:rsidP="00893D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D79C591" w14:textId="3DF631E7" w:rsidR="00893D17" w:rsidRPr="00E971AB" w:rsidRDefault="00893D17" w:rsidP="00893D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971AB">
        <w:rPr>
          <w:rFonts w:ascii="Times New Roman" w:hAnsi="Times New Roman" w:cs="Times New Roman"/>
          <w:b/>
          <w:bCs/>
          <w:i/>
          <w:iCs/>
          <w:sz w:val="26"/>
          <w:szCs w:val="26"/>
        </w:rPr>
        <w:t>GUÍA DE APRENDIZAJE</w:t>
      </w:r>
    </w:p>
    <w:p w14:paraId="1DA98BCB" w14:textId="63AF0C5A" w:rsidR="00836789" w:rsidRPr="00E971AB" w:rsidRDefault="00836789" w:rsidP="00836789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E971AB">
        <w:rPr>
          <w:rFonts w:ascii="Times New Roman" w:hAnsi="Times New Roman" w:cs="Times New Roman"/>
          <w:b/>
          <w:bCs/>
          <w:i/>
          <w:iCs/>
          <w:sz w:val="26"/>
          <w:szCs w:val="26"/>
        </w:rPr>
        <w:t>Profesor:</w:t>
      </w:r>
      <w:r w:rsidRPr="00E971AB">
        <w:rPr>
          <w:rFonts w:ascii="Times New Roman" w:hAnsi="Times New Roman" w:cs="Times New Roman"/>
          <w:i/>
          <w:iCs/>
          <w:sz w:val="26"/>
          <w:szCs w:val="26"/>
        </w:rPr>
        <w:t xml:space="preserve"> Pablo Ramírez</w:t>
      </w:r>
    </w:p>
    <w:p w14:paraId="0C64A3EB" w14:textId="4EDFB20B" w:rsidR="00836789" w:rsidRPr="00E971AB" w:rsidRDefault="00836789" w:rsidP="00EC35EC">
      <w:pPr>
        <w:spacing w:after="120"/>
        <w:rPr>
          <w:rFonts w:ascii="Times New Roman" w:hAnsi="Times New Roman" w:cs="Times New Roman"/>
          <w:i/>
          <w:iCs/>
          <w:sz w:val="26"/>
          <w:szCs w:val="26"/>
        </w:rPr>
      </w:pPr>
      <w:r w:rsidRPr="00E971A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Asignatura / Curso: </w:t>
      </w:r>
      <w:r w:rsidR="006E1B93" w:rsidRPr="006E1B93">
        <w:rPr>
          <w:rFonts w:ascii="Times New Roman" w:hAnsi="Times New Roman" w:cs="Times New Roman"/>
          <w:i/>
          <w:iCs/>
          <w:sz w:val="26"/>
          <w:szCs w:val="26"/>
        </w:rPr>
        <w:t>Electivo</w:t>
      </w:r>
      <w:r w:rsidR="006E1B9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971AB">
        <w:rPr>
          <w:rFonts w:ascii="Times New Roman" w:hAnsi="Times New Roman" w:cs="Times New Roman"/>
          <w:i/>
          <w:iCs/>
          <w:sz w:val="26"/>
          <w:szCs w:val="26"/>
        </w:rPr>
        <w:t xml:space="preserve">Química / </w:t>
      </w:r>
      <w:r w:rsidR="006E1B93">
        <w:rPr>
          <w:rFonts w:ascii="Times New Roman" w:hAnsi="Times New Roman" w:cs="Times New Roman"/>
          <w:i/>
          <w:iCs/>
          <w:sz w:val="26"/>
          <w:szCs w:val="26"/>
        </w:rPr>
        <w:t>3r</w:t>
      </w:r>
      <w:r w:rsidR="00975CA6" w:rsidRPr="00E971AB">
        <w:rPr>
          <w:rFonts w:ascii="Times New Roman" w:hAnsi="Times New Roman" w:cs="Times New Roman"/>
          <w:i/>
          <w:iCs/>
          <w:sz w:val="26"/>
          <w:szCs w:val="26"/>
        </w:rPr>
        <w:t>o</w:t>
      </w:r>
      <w:r w:rsidRPr="00E971AB">
        <w:rPr>
          <w:rFonts w:ascii="Times New Roman" w:hAnsi="Times New Roman" w:cs="Times New Roman"/>
          <w:i/>
          <w:iCs/>
          <w:sz w:val="26"/>
          <w:szCs w:val="26"/>
        </w:rPr>
        <w:t>. Medio.</w:t>
      </w:r>
    </w:p>
    <w:p w14:paraId="128DA3DB" w14:textId="6DE0BB99" w:rsidR="00E971AB" w:rsidRPr="00E971AB" w:rsidRDefault="00E971AB" w:rsidP="00E971AB">
      <w:pPr>
        <w:tabs>
          <w:tab w:val="center" w:pos="7371"/>
        </w:tabs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 w:rsidRPr="00E971AB">
        <w:rPr>
          <w:rFonts w:ascii="Times New Roman" w:hAnsi="Times New Roman" w:cs="Times New Roman"/>
          <w:b/>
          <w:bCs/>
          <w:i/>
          <w:iCs/>
          <w:sz w:val="26"/>
          <w:szCs w:val="26"/>
        </w:rPr>
        <w:t>Objetivo:</w:t>
      </w:r>
      <w:r w:rsidRPr="00E971A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05A6A" w:rsidRPr="00D05A6A">
        <w:rPr>
          <w:rFonts w:ascii="Times New Roman" w:hAnsi="Times New Roman" w:cs="Times New Roman"/>
          <w:i/>
          <w:iCs/>
          <w:sz w:val="26"/>
          <w:szCs w:val="26"/>
        </w:rPr>
        <w:t>Desarrollar modelos que expliquen la estereoquímica e isomería de compuestos orgánicos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72A6935A" w14:textId="661D209C" w:rsidR="00F41598" w:rsidRPr="00A85BB6" w:rsidRDefault="00D05A6A" w:rsidP="00A85BB6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Isomería Estructural</w:t>
      </w:r>
    </w:p>
    <w:p w14:paraId="1DF35D09" w14:textId="696FA263" w:rsidR="0011652D" w:rsidRPr="0011652D" w:rsidRDefault="0011652D" w:rsidP="00530546">
      <w:pPr>
        <w:tabs>
          <w:tab w:val="center" w:pos="7371"/>
        </w:tabs>
        <w:spacing w:after="1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EFEFE"/>
        </w:rPr>
      </w:pPr>
      <w:r w:rsidRPr="0011652D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EFEFE"/>
        </w:rPr>
        <w:t>Isómeros:</w:t>
      </w:r>
    </w:p>
    <w:p w14:paraId="4FF5BD55" w14:textId="495D5E31" w:rsidR="0011652D" w:rsidRPr="0011652D" w:rsidRDefault="0011652D" w:rsidP="00530546">
      <w:pPr>
        <w:tabs>
          <w:tab w:val="center" w:pos="7371"/>
        </w:tabs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 w:rsidRPr="0011652D">
        <w:rPr>
          <w:rFonts w:ascii="Times New Roman" w:hAnsi="Times New Roman" w:cs="Times New Roman"/>
          <w:i/>
          <w:iCs/>
          <w:sz w:val="26"/>
          <w:szCs w:val="26"/>
          <w:shd w:val="clear" w:color="auto" w:fill="FEFEFE"/>
        </w:rPr>
        <w:t>En la química orgánica, uno de los temas más característicos es la isomería, ya que es frecuente el hecho de que varios compuestos distintos tengan la misma fórmula molecular. A este fenómeno se le conoce como isomería, y a las sustancias implicadas, se las llama isómeros.</w:t>
      </w:r>
    </w:p>
    <w:p w14:paraId="5E0738C6" w14:textId="16220B21" w:rsidR="001E20FD" w:rsidRDefault="00530546" w:rsidP="00530546">
      <w:pPr>
        <w:tabs>
          <w:tab w:val="center" w:pos="7371"/>
        </w:tabs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Los </w:t>
      </w:r>
      <w:r w:rsidRPr="0053054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  <w:t>isómeros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son compuestos orgánicos que presentan </w:t>
      </w:r>
      <w:r w:rsidR="00F2793B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igual fórmula molecular, pero difieren en su estructura o disposición en el espacio. Esto incide en que presenten propiedades físicas y químicas diferentes como color, solubilidad, temperaturas de ebullición y fusión, entre otros.</w:t>
      </w:r>
    </w:p>
    <w:p w14:paraId="3311B519" w14:textId="5BB95982" w:rsidR="0011652D" w:rsidRDefault="0011652D" w:rsidP="00530546">
      <w:pPr>
        <w:tabs>
          <w:tab w:val="center" w:pos="7371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  <w:t>Clasificación de los isómeros:</w:t>
      </w:r>
    </w:p>
    <w:p w14:paraId="70ABC470" w14:textId="060D19F8" w:rsidR="0011652D" w:rsidRDefault="0011652D" w:rsidP="00530546">
      <w:pPr>
        <w:tabs>
          <w:tab w:val="center" w:pos="7371"/>
        </w:tabs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Los isómeros pueden clasificarse en 2 grandes grupos:</w:t>
      </w:r>
    </w:p>
    <w:p w14:paraId="3FA9FBC9" w14:textId="71B27E93" w:rsidR="0011652D" w:rsidRPr="0011652D" w:rsidRDefault="00622B40" w:rsidP="00622B40">
      <w:pPr>
        <w:pStyle w:val="Prrafodelista"/>
        <w:numPr>
          <w:ilvl w:val="0"/>
          <w:numId w:val="13"/>
        </w:numPr>
        <w:tabs>
          <w:tab w:val="center" w:pos="10773"/>
        </w:tabs>
        <w:spacing w:after="0"/>
        <w:ind w:left="1985" w:hanging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6"/>
          <w:szCs w:val="26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AEC61C" wp14:editId="57750046">
                <wp:simplePos x="0" y="0"/>
                <wp:positionH relativeFrom="column">
                  <wp:posOffset>837565</wp:posOffset>
                </wp:positionH>
                <wp:positionV relativeFrom="paragraph">
                  <wp:posOffset>5715</wp:posOffset>
                </wp:positionV>
                <wp:extent cx="180975" cy="1076325"/>
                <wp:effectExtent l="38100" t="0" r="28575" b="28575"/>
                <wp:wrapNone/>
                <wp:docPr id="1" name="Abri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76325"/>
                        </a:xfrm>
                        <a:prstGeom prst="leftBrace">
                          <a:avLst>
                            <a:gd name="adj1" fmla="val 103846"/>
                            <a:gd name="adj2" fmla="val 50000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BAC117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" o:spid="_x0000_s1026" type="#_x0000_t87" style="position:absolute;margin-left:65.95pt;margin-top:.45pt;width:14.25pt;height:8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" adj="3772" strokecolor="black [3213]" strokeweight="1.25pt">
                <v:stroke joinstyle="miter"/>
              </v:shape>
            </w:pict>
          </mc:Fallback>
        </mc:AlternateContent>
      </w:r>
      <w:r w:rsidR="0011652D" w:rsidRPr="0011652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  <w:t xml:space="preserve">Isómeros estructurales: </w:t>
      </w:r>
      <w:r w:rsidR="0011652D" w:rsidRPr="0011652D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son compuestos que difieren en el orden en que se enlazan los átomos en la molécula, es decir, en su estructura.</w:t>
      </w:r>
    </w:p>
    <w:p w14:paraId="3DC3A88B" w14:textId="0D080762" w:rsidR="0011652D" w:rsidRDefault="0011652D" w:rsidP="00622B40">
      <w:pPr>
        <w:tabs>
          <w:tab w:val="center" w:pos="10773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  <w:t>Isómeros</w:t>
      </w:r>
    </w:p>
    <w:p w14:paraId="080FE457" w14:textId="3E9863B5" w:rsidR="0011652D" w:rsidRDefault="0011652D" w:rsidP="00622B40">
      <w:pPr>
        <w:pStyle w:val="Prrafodelista"/>
        <w:numPr>
          <w:ilvl w:val="0"/>
          <w:numId w:val="13"/>
        </w:numPr>
        <w:tabs>
          <w:tab w:val="center" w:pos="10773"/>
        </w:tabs>
        <w:spacing w:after="120"/>
        <w:ind w:left="1985" w:hanging="28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 w:rsidRPr="0011652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  <w:t xml:space="preserve">Isómeros Espaciales o estereoisómeros: </w:t>
      </w:r>
      <w:r w:rsidRPr="0011652D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son compuestos con la misma estructura o secuencia de enlaces, pero con distinta orientación o disposición espacial.</w:t>
      </w:r>
    </w:p>
    <w:p w14:paraId="7735EE44" w14:textId="6F3CCDE8" w:rsidR="00622B40" w:rsidRDefault="00622B40" w:rsidP="00622B40">
      <w:pPr>
        <w:tabs>
          <w:tab w:val="center" w:pos="10773"/>
        </w:tabs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Cada uno de estos dos grandes grupos se clasifican a su vez en otros tipos de isómeros. En esta guía se describirán sólo los tipos de isómeros estructurales, y en una siguiente guía se describirán los estereoisómeros.</w:t>
      </w:r>
    </w:p>
    <w:p w14:paraId="0AB423A3" w14:textId="5A86F6FA" w:rsidR="00622B40" w:rsidRDefault="00622B40" w:rsidP="00622B40">
      <w:pPr>
        <w:tabs>
          <w:tab w:val="center" w:pos="10773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  <w:t>Tipos de isómeros estructurales:</w:t>
      </w:r>
    </w:p>
    <w:p w14:paraId="06BDC644" w14:textId="14FF460F" w:rsidR="00622B40" w:rsidRDefault="00622B40" w:rsidP="00622B40">
      <w:pPr>
        <w:tabs>
          <w:tab w:val="center" w:pos="10773"/>
        </w:tabs>
        <w:spacing w:after="12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Dentro del grupo de isómeros estructurales se pueden distinguir los siguientes tipos de isómeros:</w:t>
      </w:r>
    </w:p>
    <w:p w14:paraId="202F5922" w14:textId="4523BA97" w:rsidR="00622B40" w:rsidRDefault="00622B40" w:rsidP="00622B40">
      <w:pPr>
        <w:pStyle w:val="Prrafodelista"/>
        <w:numPr>
          <w:ilvl w:val="0"/>
          <w:numId w:val="14"/>
        </w:numPr>
        <w:tabs>
          <w:tab w:val="center" w:pos="10773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  <w:t xml:space="preserve">Isómeros de cadena: </w:t>
      </w:r>
      <w:r w:rsidRPr="00622B40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compuestos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orgánicos </w:t>
      </w:r>
      <w:r w:rsidRPr="00622B40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que sólo se distinguen entre sí en el orden en el que se encuentran enlazados sus átomos dentro de la molécula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, es decir, sólo se diferencian en la cadena carbonada.</w:t>
      </w:r>
      <w:r w:rsidRPr="00622B40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En consecuencia, posen diferencias en cuanto a las propiedades fisicoquímicas se refiere.</w:t>
      </w:r>
    </w:p>
    <w:p w14:paraId="06BA1504" w14:textId="60C3E798" w:rsidR="00622B40" w:rsidRDefault="00B73C52" w:rsidP="00622B40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noProof/>
        </w:rPr>
        <w:object w:dxaOrig="1440" w:dyaOrig="1440" w14:anchorId="47335E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4pt;margin-top:20.45pt;width:141pt;height:46.5pt;z-index:251710464">
            <v:imagedata r:id="rId8" o:title=""/>
          </v:shape>
          <o:OLEObject Type="Embed" ProgID="ChemDraw.Document.6.0" ShapeID="_x0000_s1027" DrawAspect="Content" ObjectID="_1646721295" r:id="rId9"/>
        </w:object>
      </w:r>
      <w:r w:rsidR="00622B40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Ejemplo: compuesto con fórmula molecular C</w:t>
      </w:r>
      <w:r w:rsidR="00622B40" w:rsidRPr="00622B40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val="es-ES_tradnl" w:eastAsia="es-ES"/>
        </w:rPr>
        <w:t>5</w:t>
      </w:r>
      <w:r w:rsidR="00622B40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H</w:t>
      </w:r>
      <w:r w:rsidR="00622B40" w:rsidRPr="00622B40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val="es-ES_tradnl" w:eastAsia="es-ES"/>
        </w:rPr>
        <w:t>12</w:t>
      </w:r>
      <w:r w:rsidR="00622B40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. Para este compuesto existen las siguientes 2 estructuras:</w:t>
      </w:r>
    </w:p>
    <w:p w14:paraId="74066A81" w14:textId="0A0AF0C8" w:rsidR="00622B40" w:rsidRDefault="00B73C52" w:rsidP="00622B40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noProof/>
        </w:rPr>
        <w:object w:dxaOrig="1440" w:dyaOrig="1440" w14:anchorId="6A06D613">
          <v:shape id="_x0000_s1026" type="#_x0000_t75" style="position:absolute;left:0;text-align:left;margin-left:60.15pt;margin-top:7pt;width:180pt;height:17.25pt;z-index:251708416">
            <v:imagedata r:id="rId10" o:title=""/>
          </v:shape>
          <o:OLEObject Type="Embed" ProgID="ChemDraw.Document.6.0" ShapeID="_x0000_s1026" DrawAspect="Content" ObjectID="_1646721296" r:id="rId11"/>
        </w:object>
      </w:r>
      <w:r w:rsidR="00622B40" w:rsidRPr="00622B40">
        <w:t xml:space="preserve"> </w:t>
      </w:r>
    </w:p>
    <w:p w14:paraId="2E91EF18" w14:textId="4A304A64" w:rsidR="00622B40" w:rsidRPr="006F4315" w:rsidRDefault="006F4315" w:rsidP="006F4315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                           </w:t>
      </w:r>
      <w:r w:rsidRP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Pentano                                                    2-metilbutano</w:t>
      </w:r>
    </w:p>
    <w:p w14:paraId="0017F03D" w14:textId="39A2BE16" w:rsidR="00622B40" w:rsidRDefault="006F4315" w:rsidP="00622B40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Ambos compuestos, a pesar de tener distintas cadenas carbonadas, poseen 5 átomos de carbono y 12 átomos de hidrógeno, por lo que son un ejemplo de isómeros de cadena.</w:t>
      </w:r>
    </w:p>
    <w:p w14:paraId="6FB40FDB" w14:textId="0A95947D" w:rsidR="006F4315" w:rsidRDefault="006F4315" w:rsidP="006F4315">
      <w:pPr>
        <w:pStyle w:val="Prrafodelista"/>
        <w:numPr>
          <w:ilvl w:val="0"/>
          <w:numId w:val="14"/>
        </w:numPr>
        <w:tabs>
          <w:tab w:val="center" w:pos="10773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  <w:lastRenderedPageBreak/>
        <w:t xml:space="preserve">Isómeros de función: </w:t>
      </w:r>
      <w:r w:rsidRPr="00622B40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compuestos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orgánicos que </w:t>
      </w:r>
      <w:r w:rsidRP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se di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fieren</w:t>
      </w:r>
      <w:r w:rsidRP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en el grupo funcional. Los isómeros de función, aunque tienen la misma fórmula molecular, pertenecen a distintas familias, por lo tanto, se comportan como sustancias diferentes, porque realmente lo son.</w:t>
      </w:r>
    </w:p>
    <w:p w14:paraId="69D141E9" w14:textId="7DDC0CD1" w:rsidR="006F4315" w:rsidRDefault="00B73C52" w:rsidP="006F4315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noProof/>
        </w:rPr>
        <w:object w:dxaOrig="1440" w:dyaOrig="1440" w14:anchorId="5BC6F22A">
          <v:shape id="_x0000_s1030" type="#_x0000_t75" style="position:absolute;left:0;text-align:left;margin-left:318pt;margin-top:39.95pt;width:102.75pt;height:17.25pt;z-index:251712512;mso-position-horizontal-relative:text;mso-position-vertical-relative:text;mso-width-relative:page;mso-height-relative:page">
            <v:imagedata r:id="rId12" o:title=""/>
          </v:shape>
          <o:OLEObject Type="Embed" ProgID="ChemDraw.Document.6.0" ShapeID="_x0000_s1030" DrawAspect="Content" ObjectID="_1646721297" r:id="rId13"/>
        </w:object>
      </w:r>
      <w:r>
        <w:rPr>
          <w:noProof/>
        </w:rPr>
        <w:object w:dxaOrig="1440" w:dyaOrig="1440" w14:anchorId="32D87682">
          <v:shape id="_x0000_s1031" type="#_x0000_t75" style="position:absolute;left:0;text-align:left;margin-left:90pt;margin-top:38.45pt;width:98.25pt;height:17.25pt;z-index:251714560;mso-position-horizontal-relative:text;mso-position-vertical-relative:text;mso-width-relative:page;mso-height-relative:page">
            <v:imagedata r:id="rId14" o:title=""/>
          </v:shape>
          <o:OLEObject Type="Embed" ProgID="ChemDraw.Document.6.0" ShapeID="_x0000_s1031" DrawAspect="Content" ObjectID="_1646721298" r:id="rId15"/>
        </w:object>
      </w:r>
      <w:r w:rsid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Ejemplo: compuesto con fórmula molecular C</w:t>
      </w:r>
      <w:r w:rsidR="006F4315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val="es-ES_tradnl" w:eastAsia="es-ES"/>
        </w:rPr>
        <w:t>2</w:t>
      </w:r>
      <w:r w:rsid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H</w:t>
      </w:r>
      <w:r w:rsidR="006F4315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val="es-ES_tradnl" w:eastAsia="es-ES"/>
        </w:rPr>
        <w:t>6</w:t>
      </w:r>
      <w:r w:rsid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O. Para este compuesto existen las siguientes 2 estructuras:</w:t>
      </w:r>
    </w:p>
    <w:p w14:paraId="1BDA8381" w14:textId="3C83121E" w:rsidR="006F4315" w:rsidRDefault="006F4315" w:rsidP="006F4315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 w:rsidRPr="00622B40">
        <w:t xml:space="preserve"> </w:t>
      </w:r>
    </w:p>
    <w:p w14:paraId="28F3A902" w14:textId="79C9A072" w:rsidR="006F4315" w:rsidRPr="006F4315" w:rsidRDefault="006F4315" w:rsidP="006F4315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                           </w:t>
      </w:r>
      <w:r w:rsidRP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</w:t>
      </w:r>
      <w:r w:rsidR="00BC18C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Etanol</w:t>
      </w:r>
      <w:r w:rsidRP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                                                 </w:t>
      </w:r>
      <w:r w:rsidR="00BC18C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    </w:t>
      </w:r>
      <w:r w:rsidRP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</w:t>
      </w:r>
      <w:proofErr w:type="spellStart"/>
      <w:r w:rsidR="00BC18C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dimetil</w:t>
      </w:r>
      <w:proofErr w:type="spellEnd"/>
      <w:r w:rsidR="00BC18C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éter</w:t>
      </w:r>
    </w:p>
    <w:p w14:paraId="26A76D99" w14:textId="6F705B27" w:rsidR="006F4315" w:rsidRDefault="006F4315" w:rsidP="006F4315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Ambos compuestos poseen </w: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en su estructura 2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átomos de carbono</w: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</w: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6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átomos de hidrógen</w: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o y un átomo de oxígeno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,</w: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sin embargo,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</w: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presentan grupos funcionales distintos, siendo un claro ejemplo de isómeros de función.</w:t>
      </w:r>
    </w:p>
    <w:p w14:paraId="684CE696" w14:textId="5B57736E" w:rsidR="00A52807" w:rsidRDefault="00A52807" w:rsidP="00A52807">
      <w:pPr>
        <w:pStyle w:val="Prrafodelista"/>
        <w:numPr>
          <w:ilvl w:val="0"/>
          <w:numId w:val="14"/>
        </w:numPr>
        <w:tabs>
          <w:tab w:val="center" w:pos="10773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s-ES_tradnl" w:eastAsia="es-ES"/>
        </w:rPr>
        <w:t xml:space="preserve">Isómeros de posición: </w:t>
      </w:r>
      <w:r w:rsidRPr="00622B40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compuestos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orgánicos con el mismo grupo funcional, pero en diferente posición</w:t>
      </w:r>
      <w:r w:rsidRP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.</w:t>
      </w:r>
    </w:p>
    <w:p w14:paraId="69370A1E" w14:textId="0DE01D49" w:rsidR="00A52807" w:rsidRDefault="00B73C52" w:rsidP="00A52807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noProof/>
        </w:rPr>
        <w:object w:dxaOrig="1440" w:dyaOrig="1440" w14:anchorId="2F33846A">
          <v:shape id="_x0000_s1034" type="#_x0000_t75" style="position:absolute;left:0;text-align:left;margin-left:317.25pt;margin-top:38.25pt;width:102.75pt;height:46.5pt;z-index:251716608;mso-position-horizontal-relative:text;mso-position-vertical-relative:text;mso-width-relative:page;mso-height-relative:page">
            <v:imagedata r:id="rId16" o:title=""/>
          </v:shape>
          <o:OLEObject Type="Embed" ProgID="ChemDraw.Document.6.0" ShapeID="_x0000_s1034" DrawAspect="Content" ObjectID="_1646721299" r:id="rId17"/>
        </w:objec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Ejemplo: compuesto con fórmula molecular C</w: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val="es-ES_tradnl" w:eastAsia="es-ES"/>
        </w:rPr>
        <w:t>3</w: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H</w: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val="es-ES_tradnl" w:eastAsia="es-ES"/>
        </w:rPr>
        <w:t>8</w:t>
      </w:r>
      <w:r w:rsidR="00A52807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O. Para este compuesto existen las siguientes 2 estructuras:</w:t>
      </w:r>
    </w:p>
    <w:p w14:paraId="76F286FD" w14:textId="13DFDAF8" w:rsidR="00A52807" w:rsidRDefault="00B73C52" w:rsidP="00A52807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noProof/>
        </w:rPr>
        <w:object w:dxaOrig="1440" w:dyaOrig="1440" w14:anchorId="430638EC">
          <v:shape id="_x0000_s1035" type="#_x0000_t75" style="position:absolute;left:0;text-align:left;margin-left:66pt;margin-top:17.25pt;width:136.5pt;height:17.25pt;z-index:251718656;mso-position-horizontal-relative:text;mso-position-vertical-relative:text;mso-width-relative:page;mso-height-relative:page">
            <v:imagedata r:id="rId18" o:title=""/>
          </v:shape>
          <o:OLEObject Type="Embed" ProgID="ChemDraw.Document.6.0" ShapeID="_x0000_s1035" DrawAspect="Content" ObjectID="_1646721300" r:id="rId19"/>
        </w:object>
      </w:r>
    </w:p>
    <w:p w14:paraId="7F8C03E0" w14:textId="16D2CB05" w:rsidR="00A52807" w:rsidRDefault="00A52807" w:rsidP="00A52807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 w:rsidRPr="00622B40">
        <w:t xml:space="preserve"> </w:t>
      </w:r>
      <w:r w:rsidRPr="00A52807">
        <w:t xml:space="preserve"> </w:t>
      </w:r>
    </w:p>
    <w:p w14:paraId="397DA68E" w14:textId="0F4D2A8F" w:rsidR="00A52807" w:rsidRPr="006F4315" w:rsidRDefault="00A52807" w:rsidP="00A52807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                           </w:t>
      </w:r>
      <w:r w:rsidRP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propanol</w:t>
      </w:r>
      <w:r w:rsidRPr="006F4315"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2 – propanol </w:t>
      </w:r>
    </w:p>
    <w:p w14:paraId="246B6AEE" w14:textId="568FB0C0" w:rsidR="00A52807" w:rsidRDefault="00A52807" w:rsidP="00A52807">
      <w:pPr>
        <w:pStyle w:val="Prrafodelista"/>
        <w:tabs>
          <w:tab w:val="center" w:pos="10773"/>
        </w:tabs>
        <w:spacing w:after="120"/>
        <w:ind w:left="284"/>
        <w:contextualSpacing w:val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Ambos compuestos son alcoholes y poseen en su estructura 3 átomos de carbono, 8 átomos de hidrógeno y un átomo de oxígeno, sin embargo, la posición en la cual se ubica el grupo funcional   </w:t>
      </w:r>
      <w:proofErr w:type="gram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s-ES_tradnl" w:eastAsia="es-ES"/>
        </w:rPr>
        <w:t>- OH) varía, por lo que representan un ejemplo de isómeros de posición.</w:t>
      </w:r>
    </w:p>
    <w:p w14:paraId="74CD3D5A" w14:textId="00B7AC58" w:rsidR="00531471" w:rsidRPr="00531471" w:rsidRDefault="005F6E92" w:rsidP="00531471">
      <w:pPr>
        <w:tabs>
          <w:tab w:val="center" w:pos="7371"/>
        </w:tabs>
        <w:spacing w:after="120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s-ES_tradnl" w:eastAsia="es-ES"/>
        </w:rPr>
      </w:pPr>
      <w:r w:rsidRPr="005F6E9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s-ES_tradnl" w:eastAsia="es-ES"/>
        </w:rPr>
        <w:t>Actividade</w:t>
      </w:r>
      <w:r w:rsidR="0053147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s-ES_tradnl" w:eastAsia="es-ES"/>
        </w:rPr>
        <w:t>s</w:t>
      </w:r>
    </w:p>
    <w:p w14:paraId="5CB7A9E5" w14:textId="6F114DE0" w:rsidR="00531471" w:rsidRDefault="00B73C52" w:rsidP="0053147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object w:dxaOrig="1440" w:dyaOrig="1440" w14:anchorId="70D97AEB">
          <v:shape id="_x0000_s1037" type="#_x0000_t75" style="position:absolute;left:0;text-align:left;margin-left:296.25pt;margin-top:40.35pt;width:157.5pt;height:46.5pt;z-index:251722752;mso-position-horizontal-relative:text;mso-position-vertical-relative:text;mso-width-relative:page;mso-height-relative:page">
            <v:imagedata r:id="rId20" o:title=""/>
          </v:shape>
          <o:OLEObject Type="Embed" ProgID="ChemDraw.Document.6.0" ShapeID="_x0000_s1037" DrawAspect="Content" ObjectID="_1646721301" r:id="rId21"/>
        </w:object>
      </w:r>
      <w:r>
        <w:rPr>
          <w:noProof/>
        </w:rPr>
        <w:object w:dxaOrig="1440" w:dyaOrig="1440" w14:anchorId="254FF7AB">
          <v:shape id="_x0000_s1036" type="#_x0000_t75" style="position:absolute;left:0;text-align:left;margin-left:36pt;margin-top:39.6pt;width:141pt;height:46.5pt;z-index:251720704;mso-position-horizontal-relative:text;mso-position-vertical-relative:text;mso-width-relative:page;mso-height-relative:page">
            <v:imagedata r:id="rId22" o:title=""/>
          </v:shape>
          <o:OLEObject Type="Embed" ProgID="ChemDraw.Document.6.0" ShapeID="_x0000_s1036" DrawAspect="Content" ObjectID="_1646721302" r:id="rId23"/>
        </w:object>
      </w:r>
      <w:r w:rsidR="00ED2CB4" w:rsidRPr="00ED49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ED2CB4" w:rsidRPr="00836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1471" w:rsidRPr="00531471">
        <w:rPr>
          <w:rFonts w:ascii="Times New Roman" w:hAnsi="Times New Roman" w:cs="Times New Roman"/>
          <w:i/>
          <w:iCs/>
          <w:sz w:val="24"/>
          <w:szCs w:val="24"/>
        </w:rPr>
        <w:t>Compare cada uno de los siguientes pares de compuestos. Escriba el nombre y fórmula molecular en cada caso, e identifique a qué tipo de isómero corresponde cada par.</w:t>
      </w:r>
    </w:p>
    <w:p w14:paraId="05E584BD" w14:textId="12FDD496" w:rsidR="00531471" w:rsidRPr="00531471" w:rsidRDefault="00531471" w:rsidP="0053147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D14740" w14:textId="7AF348A8" w:rsidR="00531471" w:rsidRDefault="00531471" w:rsidP="0053147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14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b)</w:t>
      </w:r>
    </w:p>
    <w:p w14:paraId="636677E2" w14:textId="713B7BA6" w:rsidR="00531471" w:rsidRDefault="00531471" w:rsidP="0053147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147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1" wp14:anchorId="4495B666" wp14:editId="27F49E46">
            <wp:simplePos x="0" y="0"/>
            <wp:positionH relativeFrom="column">
              <wp:posOffset>3781425</wp:posOffset>
            </wp:positionH>
            <wp:positionV relativeFrom="paragraph">
              <wp:posOffset>153035</wp:posOffset>
            </wp:positionV>
            <wp:extent cx="1428750" cy="530225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8AFB5" w14:textId="00C16E98" w:rsidR="00531471" w:rsidRPr="00531471" w:rsidRDefault="00531471" w:rsidP="0053147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147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4E404D23" wp14:editId="4B3F97B4">
            <wp:simplePos x="0" y="0"/>
            <wp:positionH relativeFrom="column">
              <wp:posOffset>457200</wp:posOffset>
            </wp:positionH>
            <wp:positionV relativeFrom="paragraph">
              <wp:posOffset>1270</wp:posOffset>
            </wp:positionV>
            <wp:extent cx="1917065" cy="236855"/>
            <wp:effectExtent l="0" t="0" r="698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5314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d)</w:t>
      </w:r>
    </w:p>
    <w:p w14:paraId="6878ECFE" w14:textId="3426724B" w:rsidR="00531471" w:rsidRDefault="00097068" w:rsidP="0053147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147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1" wp14:anchorId="7C440A22" wp14:editId="325FA73D">
            <wp:simplePos x="0" y="0"/>
            <wp:positionH relativeFrom="column">
              <wp:posOffset>400050</wp:posOffset>
            </wp:positionH>
            <wp:positionV relativeFrom="paragraph">
              <wp:posOffset>48260</wp:posOffset>
            </wp:positionV>
            <wp:extent cx="1917700" cy="641350"/>
            <wp:effectExtent l="0" t="0" r="635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17D39" w14:textId="232DEE94" w:rsidR="00531471" w:rsidRDefault="00531471" w:rsidP="00531471">
      <w:pPr>
        <w:jc w:val="both"/>
        <w:rPr>
          <w:noProof/>
        </w:rPr>
      </w:pPr>
      <w:r w:rsidRPr="0053147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 wp14:anchorId="64491D5D" wp14:editId="3D84D2A3">
            <wp:simplePos x="0" y="0"/>
            <wp:positionH relativeFrom="column">
              <wp:posOffset>3781425</wp:posOffset>
            </wp:positionH>
            <wp:positionV relativeFrom="paragraph">
              <wp:posOffset>10795</wp:posOffset>
            </wp:positionV>
            <wp:extent cx="2374265" cy="236220"/>
            <wp:effectExtent l="0" t="0" r="698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5314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f)</w:t>
      </w:r>
      <w:r w:rsidRPr="00531471">
        <w:rPr>
          <w:noProof/>
        </w:rPr>
        <w:t xml:space="preserve"> </w:t>
      </w:r>
    </w:p>
    <w:p w14:paraId="3EE388D4" w14:textId="77777777" w:rsidR="00097068" w:rsidRPr="00531471" w:rsidRDefault="00097068" w:rsidP="0053147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7F0F99" w14:textId="5030F01E" w:rsidR="00F076B9" w:rsidRDefault="00F076B9" w:rsidP="0053147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</w:rPr>
        <w:t>Estructure los posibles isómeros para cada una de las siguientes fórmulas moleculares. Nómbrelos e indique que tipo de isomería presentan.</w:t>
      </w:r>
    </w:p>
    <w:p w14:paraId="0150DC37" w14:textId="6A44FB3B" w:rsidR="00531471" w:rsidRPr="00531471" w:rsidRDefault="00F076B9" w:rsidP="004873C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73CD">
        <w:rPr>
          <w:rFonts w:ascii="Times New Roman" w:hAnsi="Times New Roman" w:cs="Times New Roman"/>
          <w:i/>
          <w:iCs/>
          <w:sz w:val="24"/>
          <w:szCs w:val="24"/>
        </w:rPr>
        <w:t>a) C</w:t>
      </w:r>
      <w:r w:rsidRPr="004873C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Pr="004873C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873C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6</w:t>
      </w:r>
      <w:r w:rsidRPr="004873CD">
        <w:rPr>
          <w:rFonts w:ascii="Times New Roman" w:hAnsi="Times New Roman" w:cs="Times New Roman"/>
          <w:i/>
          <w:iCs/>
          <w:sz w:val="24"/>
          <w:szCs w:val="24"/>
        </w:rPr>
        <w:t>O                            b) C</w:t>
      </w:r>
      <w:r w:rsidRPr="004873C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4</w:t>
      </w:r>
      <w:r w:rsidRPr="004873C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873C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10</w:t>
      </w:r>
      <w:r w:rsidRPr="004873C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c) </w:t>
      </w:r>
      <w:r w:rsidR="004873CD" w:rsidRPr="004873C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873CD" w:rsidRPr="004873C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4</w:t>
      </w:r>
      <w:r w:rsidR="004873CD" w:rsidRPr="004873C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4873CD" w:rsidRPr="004873C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9</w:t>
      </w:r>
      <w:r w:rsidR="004873CD" w:rsidRPr="004873CD">
        <w:rPr>
          <w:rFonts w:ascii="Times New Roman" w:hAnsi="Times New Roman" w:cs="Times New Roman"/>
          <w:i/>
          <w:iCs/>
          <w:sz w:val="24"/>
          <w:szCs w:val="24"/>
        </w:rPr>
        <w:t>O</w:t>
      </w:r>
    </w:p>
    <w:sectPr w:rsidR="00531471" w:rsidRPr="00531471" w:rsidSect="008367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9A358" w14:textId="77777777" w:rsidR="00B73C52" w:rsidRDefault="00B73C52" w:rsidP="005F530B">
      <w:pPr>
        <w:spacing w:after="0" w:line="240" w:lineRule="auto"/>
      </w:pPr>
      <w:r>
        <w:separator/>
      </w:r>
    </w:p>
  </w:endnote>
  <w:endnote w:type="continuationSeparator" w:id="0">
    <w:p w14:paraId="7430F1AE" w14:textId="77777777" w:rsidR="00B73C52" w:rsidRDefault="00B73C52" w:rsidP="005F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12C1" w14:textId="77777777" w:rsidR="00B73C52" w:rsidRDefault="00B73C52" w:rsidP="005F530B">
      <w:pPr>
        <w:spacing w:after="0" w:line="240" w:lineRule="auto"/>
      </w:pPr>
      <w:r>
        <w:separator/>
      </w:r>
    </w:p>
  </w:footnote>
  <w:footnote w:type="continuationSeparator" w:id="0">
    <w:p w14:paraId="7AA18766" w14:textId="77777777" w:rsidR="00B73C52" w:rsidRDefault="00B73C52" w:rsidP="005F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543D"/>
    <w:multiLevelType w:val="hybridMultilevel"/>
    <w:tmpl w:val="FFB8B8EE"/>
    <w:lvl w:ilvl="0" w:tplc="340A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7B42"/>
    <w:multiLevelType w:val="hybridMultilevel"/>
    <w:tmpl w:val="A1C0A9B4"/>
    <w:lvl w:ilvl="0" w:tplc="34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25B4055"/>
    <w:multiLevelType w:val="hybridMultilevel"/>
    <w:tmpl w:val="6FA0E18C"/>
    <w:lvl w:ilvl="0" w:tplc="6DDC20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508A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749A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E464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786F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04E2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AC6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E453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EAE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E18D4"/>
    <w:multiLevelType w:val="hybridMultilevel"/>
    <w:tmpl w:val="64709B4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D846867"/>
    <w:multiLevelType w:val="hybridMultilevel"/>
    <w:tmpl w:val="28A6B09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1537A"/>
    <w:multiLevelType w:val="hybridMultilevel"/>
    <w:tmpl w:val="294C939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208F"/>
    <w:multiLevelType w:val="hybridMultilevel"/>
    <w:tmpl w:val="3D2E68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B21B4"/>
    <w:multiLevelType w:val="hybridMultilevel"/>
    <w:tmpl w:val="75FCDAD0"/>
    <w:lvl w:ilvl="0" w:tplc="1CC88A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B82E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092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4B4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008B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D228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24B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89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4E05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C5021"/>
    <w:multiLevelType w:val="hybridMultilevel"/>
    <w:tmpl w:val="BED8DD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B60F7"/>
    <w:multiLevelType w:val="hybridMultilevel"/>
    <w:tmpl w:val="529EDF84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EE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03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41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21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E7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CB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2E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8B6BFE"/>
    <w:multiLevelType w:val="hybridMultilevel"/>
    <w:tmpl w:val="A4340F1E"/>
    <w:lvl w:ilvl="0" w:tplc="76AAF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C0CE2"/>
    <w:multiLevelType w:val="hybridMultilevel"/>
    <w:tmpl w:val="ED0A40FA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EE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03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41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21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E7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CB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2E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4C0544C"/>
    <w:multiLevelType w:val="hybridMultilevel"/>
    <w:tmpl w:val="7A6E362C"/>
    <w:lvl w:ilvl="0" w:tplc="84505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EE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03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41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21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E7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CB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2E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11588C"/>
    <w:multiLevelType w:val="hybridMultilevel"/>
    <w:tmpl w:val="9D08DB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9F"/>
    <w:rsid w:val="000031F5"/>
    <w:rsid w:val="00036412"/>
    <w:rsid w:val="00037BE0"/>
    <w:rsid w:val="0005438F"/>
    <w:rsid w:val="0006698C"/>
    <w:rsid w:val="00070650"/>
    <w:rsid w:val="00097068"/>
    <w:rsid w:val="0011652D"/>
    <w:rsid w:val="00123395"/>
    <w:rsid w:val="00163155"/>
    <w:rsid w:val="001649E8"/>
    <w:rsid w:val="001E20FD"/>
    <w:rsid w:val="001E38BF"/>
    <w:rsid w:val="0023233E"/>
    <w:rsid w:val="00263961"/>
    <w:rsid w:val="00272B3C"/>
    <w:rsid w:val="0029796E"/>
    <w:rsid w:val="002B7530"/>
    <w:rsid w:val="002D6C95"/>
    <w:rsid w:val="0031621E"/>
    <w:rsid w:val="00357814"/>
    <w:rsid w:val="003B0518"/>
    <w:rsid w:val="003B41DA"/>
    <w:rsid w:val="003B51FB"/>
    <w:rsid w:val="004240D0"/>
    <w:rsid w:val="00472493"/>
    <w:rsid w:val="00472DC2"/>
    <w:rsid w:val="004743B1"/>
    <w:rsid w:val="004873CD"/>
    <w:rsid w:val="004932D5"/>
    <w:rsid w:val="004B340D"/>
    <w:rsid w:val="00501685"/>
    <w:rsid w:val="00527603"/>
    <w:rsid w:val="00530546"/>
    <w:rsid w:val="00531471"/>
    <w:rsid w:val="00555DEB"/>
    <w:rsid w:val="005E5F06"/>
    <w:rsid w:val="005E64CA"/>
    <w:rsid w:val="005F0FD3"/>
    <w:rsid w:val="005F530B"/>
    <w:rsid w:val="005F6E92"/>
    <w:rsid w:val="00621E22"/>
    <w:rsid w:val="00622B40"/>
    <w:rsid w:val="006317E7"/>
    <w:rsid w:val="00634909"/>
    <w:rsid w:val="00687C6A"/>
    <w:rsid w:val="006973C0"/>
    <w:rsid w:val="006E1B93"/>
    <w:rsid w:val="006F4315"/>
    <w:rsid w:val="00710102"/>
    <w:rsid w:val="00710F4E"/>
    <w:rsid w:val="00781A97"/>
    <w:rsid w:val="00783566"/>
    <w:rsid w:val="0079040B"/>
    <w:rsid w:val="007C6B45"/>
    <w:rsid w:val="00821801"/>
    <w:rsid w:val="00836789"/>
    <w:rsid w:val="008529FF"/>
    <w:rsid w:val="00863C1A"/>
    <w:rsid w:val="0087013D"/>
    <w:rsid w:val="008904D1"/>
    <w:rsid w:val="00893D17"/>
    <w:rsid w:val="008B2D59"/>
    <w:rsid w:val="008F52FA"/>
    <w:rsid w:val="00905733"/>
    <w:rsid w:val="009062EE"/>
    <w:rsid w:val="00913761"/>
    <w:rsid w:val="00913932"/>
    <w:rsid w:val="00924992"/>
    <w:rsid w:val="00932377"/>
    <w:rsid w:val="00975CA6"/>
    <w:rsid w:val="00987CA3"/>
    <w:rsid w:val="009A0187"/>
    <w:rsid w:val="009C2322"/>
    <w:rsid w:val="009E66C9"/>
    <w:rsid w:val="009F4705"/>
    <w:rsid w:val="009F4B4A"/>
    <w:rsid w:val="00A23154"/>
    <w:rsid w:val="00A36CFF"/>
    <w:rsid w:val="00A52807"/>
    <w:rsid w:val="00A60B0F"/>
    <w:rsid w:val="00A74755"/>
    <w:rsid w:val="00A767FA"/>
    <w:rsid w:val="00A85BB6"/>
    <w:rsid w:val="00AB16E0"/>
    <w:rsid w:val="00AC4559"/>
    <w:rsid w:val="00AD1FB8"/>
    <w:rsid w:val="00B0407C"/>
    <w:rsid w:val="00B07259"/>
    <w:rsid w:val="00B60D55"/>
    <w:rsid w:val="00B73C52"/>
    <w:rsid w:val="00B96A01"/>
    <w:rsid w:val="00BC18C7"/>
    <w:rsid w:val="00BE4EDA"/>
    <w:rsid w:val="00C15A11"/>
    <w:rsid w:val="00C31BF2"/>
    <w:rsid w:val="00C553AA"/>
    <w:rsid w:val="00CA0E9F"/>
    <w:rsid w:val="00CF17BA"/>
    <w:rsid w:val="00D02056"/>
    <w:rsid w:val="00D05A6A"/>
    <w:rsid w:val="00D1748C"/>
    <w:rsid w:val="00D2703E"/>
    <w:rsid w:val="00D3578E"/>
    <w:rsid w:val="00D632D6"/>
    <w:rsid w:val="00D91F9A"/>
    <w:rsid w:val="00D92E1B"/>
    <w:rsid w:val="00D956E3"/>
    <w:rsid w:val="00E010D5"/>
    <w:rsid w:val="00E141B3"/>
    <w:rsid w:val="00E41022"/>
    <w:rsid w:val="00E46F45"/>
    <w:rsid w:val="00E93D90"/>
    <w:rsid w:val="00E94038"/>
    <w:rsid w:val="00E96993"/>
    <w:rsid w:val="00E971AB"/>
    <w:rsid w:val="00EC35EC"/>
    <w:rsid w:val="00ED2CB4"/>
    <w:rsid w:val="00ED4986"/>
    <w:rsid w:val="00F076B9"/>
    <w:rsid w:val="00F173A4"/>
    <w:rsid w:val="00F2793B"/>
    <w:rsid w:val="00F41598"/>
    <w:rsid w:val="00F5628C"/>
    <w:rsid w:val="00F8130F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C183F60"/>
  <w15:chartTrackingRefBased/>
  <w15:docId w15:val="{E5DF3E1C-1897-47D4-BBF1-FFE6F5EE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9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2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53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0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53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0B"/>
    <w:rPr>
      <w:lang w:val="es-ES"/>
    </w:rPr>
  </w:style>
  <w:style w:type="table" w:styleId="Tablaconcuadrcula">
    <w:name w:val="Table Grid"/>
    <w:basedOn w:val="Tablanormal"/>
    <w:uiPriority w:val="39"/>
    <w:rsid w:val="0068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7C6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B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4B340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B3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0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3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9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maria molina</cp:lastModifiedBy>
  <cp:revision>2</cp:revision>
  <dcterms:created xsi:type="dcterms:W3CDTF">2020-03-26T12:48:00Z</dcterms:created>
  <dcterms:modified xsi:type="dcterms:W3CDTF">2020-03-26T12:48:00Z</dcterms:modified>
</cp:coreProperties>
</file>